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521A23" w14:textId="77777777" w:rsidR="00C73D31" w:rsidRPr="005A44E2" w:rsidRDefault="008806BE" w:rsidP="00E800D5">
      <w:pPr>
        <w:pStyle w:val="Title"/>
        <w:rPr>
          <w:sz w:val="24"/>
          <w:szCs w:val="24"/>
        </w:rPr>
      </w:pPr>
      <w:r>
        <w:rPr>
          <w:sz w:val="36"/>
          <w:szCs w:val="36"/>
        </w:rPr>
        <w:t>Seth R. Robertson</w:t>
      </w:r>
    </w:p>
    <w:p w14:paraId="3CC19FFC" w14:textId="3E4010E9" w:rsidR="00C73D31" w:rsidRPr="00BF2294" w:rsidRDefault="00BE4BC8" w:rsidP="006A17A8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11</w:t>
      </w:r>
      <w:r w:rsidR="0049143C">
        <w:rPr>
          <w:b/>
          <w:bCs/>
          <w:sz w:val="22"/>
          <w:szCs w:val="22"/>
        </w:rPr>
        <w:t>1</w:t>
      </w:r>
      <w:r>
        <w:rPr>
          <w:b/>
          <w:bCs/>
          <w:sz w:val="22"/>
          <w:szCs w:val="22"/>
        </w:rPr>
        <w:t xml:space="preserve"> </w:t>
      </w:r>
      <w:r w:rsidR="0049143C">
        <w:rPr>
          <w:b/>
          <w:bCs/>
          <w:sz w:val="22"/>
          <w:szCs w:val="22"/>
        </w:rPr>
        <w:t>Bluff Ln</w:t>
      </w:r>
      <w:r w:rsidR="00C73D31">
        <w:rPr>
          <w:b/>
          <w:bCs/>
          <w:sz w:val="22"/>
          <w:szCs w:val="22"/>
        </w:rPr>
        <w:t xml:space="preserve">, </w:t>
      </w:r>
      <w:r w:rsidR="0049143C">
        <w:rPr>
          <w:b/>
          <w:bCs/>
          <w:sz w:val="22"/>
          <w:szCs w:val="22"/>
        </w:rPr>
        <w:t>Belton</w:t>
      </w:r>
      <w:r w:rsidR="008806BE">
        <w:rPr>
          <w:b/>
          <w:bCs/>
          <w:sz w:val="22"/>
          <w:szCs w:val="22"/>
        </w:rPr>
        <w:t xml:space="preserve">, Texas </w:t>
      </w:r>
      <w:r>
        <w:rPr>
          <w:b/>
          <w:bCs/>
          <w:sz w:val="22"/>
          <w:szCs w:val="22"/>
        </w:rPr>
        <w:t>7</w:t>
      </w:r>
      <w:r w:rsidR="0049143C">
        <w:rPr>
          <w:b/>
          <w:bCs/>
          <w:sz w:val="22"/>
          <w:szCs w:val="22"/>
        </w:rPr>
        <w:t>6513</w:t>
      </w:r>
      <w:r w:rsidR="00C73D31">
        <w:rPr>
          <w:b/>
          <w:bCs/>
          <w:sz w:val="22"/>
          <w:szCs w:val="22"/>
        </w:rPr>
        <w:t xml:space="preserve"> USA</w:t>
      </w:r>
    </w:p>
    <w:p w14:paraId="6B235645" w14:textId="77777777" w:rsidR="00C73D31" w:rsidRPr="00BE4BC8" w:rsidRDefault="00C73D31" w:rsidP="00BE4BC8">
      <w:pPr>
        <w:pBdr>
          <w:bottom w:val="thinThickSmallGap" w:sz="24" w:space="1" w:color="auto"/>
        </w:pBd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Phone</w:t>
      </w:r>
      <w:r w:rsidRPr="00BF2294">
        <w:rPr>
          <w:b/>
          <w:bCs/>
          <w:sz w:val="22"/>
          <w:szCs w:val="22"/>
        </w:rPr>
        <w:t xml:space="preserve">: </w:t>
      </w:r>
      <w:r w:rsidR="008806BE">
        <w:rPr>
          <w:b/>
          <w:bCs/>
          <w:sz w:val="22"/>
          <w:szCs w:val="22"/>
        </w:rPr>
        <w:t>(512) 663-8534</w:t>
      </w:r>
      <w:r w:rsidRPr="00BF2294">
        <w:rPr>
          <w:b/>
          <w:bCs/>
          <w:sz w:val="22"/>
          <w:szCs w:val="22"/>
        </w:rPr>
        <w:t xml:space="preserve">   </w:t>
      </w:r>
      <w:r w:rsidRPr="00236D42">
        <w:rPr>
          <w:b/>
          <w:bCs/>
          <w:sz w:val="22"/>
          <w:szCs w:val="22"/>
        </w:rPr>
        <w:t xml:space="preserve">Email: </w:t>
      </w:r>
      <w:r w:rsidR="00236D42" w:rsidRPr="00236D42">
        <w:rPr>
          <w:b/>
          <w:bCs/>
          <w:sz w:val="22"/>
          <w:szCs w:val="22"/>
        </w:rPr>
        <w:t>seth@sethrobertson.com</w:t>
      </w:r>
    </w:p>
    <w:p w14:paraId="45B17918" w14:textId="77777777" w:rsidR="00C73D31" w:rsidRDefault="00C73D31" w:rsidP="00F47144">
      <w:pPr>
        <w:jc w:val="center"/>
        <w:rPr>
          <w:b/>
          <w:bCs/>
          <w:sz w:val="8"/>
          <w:szCs w:val="8"/>
        </w:rPr>
      </w:pPr>
    </w:p>
    <w:p w14:paraId="447F7A71" w14:textId="77777777" w:rsidR="00C73D31" w:rsidRPr="00A60DEB" w:rsidRDefault="00C73D31" w:rsidP="00F47144">
      <w:pPr>
        <w:jc w:val="center"/>
        <w:rPr>
          <w:b/>
          <w:bCs/>
          <w:sz w:val="8"/>
          <w:szCs w:val="8"/>
        </w:rPr>
      </w:pPr>
    </w:p>
    <w:p w14:paraId="69890A07" w14:textId="77777777" w:rsidR="00C73D31" w:rsidRPr="000E039D" w:rsidRDefault="00C73D31" w:rsidP="000E039D">
      <w:pPr>
        <w:jc w:val="center"/>
        <w:rPr>
          <w:b/>
          <w:bCs/>
        </w:rPr>
      </w:pPr>
      <w:r>
        <w:rPr>
          <w:b/>
          <w:bCs/>
        </w:rPr>
        <w:t>SUMMARY OF QUALIFICATIONS</w:t>
      </w:r>
    </w:p>
    <w:p w14:paraId="4952AB99" w14:textId="77777777" w:rsidR="00B9353F" w:rsidRPr="00E3223A" w:rsidRDefault="00B9353F" w:rsidP="00B9353F">
      <w:pPr>
        <w:rPr>
          <w:sz w:val="16"/>
          <w:szCs w:val="16"/>
        </w:rPr>
      </w:pPr>
    </w:p>
    <w:p w14:paraId="038DEC7F" w14:textId="4152EB8C" w:rsidR="00F35B84" w:rsidRDefault="00F35B84" w:rsidP="00EB56C8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Expert in multiple areas of </w:t>
      </w:r>
      <w:r w:rsidR="003C477F">
        <w:rPr>
          <w:sz w:val="22"/>
          <w:szCs w:val="22"/>
        </w:rPr>
        <w:t xml:space="preserve">the </w:t>
      </w:r>
      <w:proofErr w:type="spellStart"/>
      <w:r>
        <w:rPr>
          <w:sz w:val="22"/>
          <w:szCs w:val="22"/>
        </w:rPr>
        <w:t>EarlyResolution</w:t>
      </w:r>
      <w:proofErr w:type="spellEnd"/>
      <w:r>
        <w:rPr>
          <w:sz w:val="22"/>
          <w:szCs w:val="22"/>
        </w:rPr>
        <w:t xml:space="preserve"> application, including</w:t>
      </w:r>
      <w:r w:rsidR="00630090">
        <w:rPr>
          <w:sz w:val="22"/>
          <w:szCs w:val="22"/>
        </w:rPr>
        <w:t xml:space="preserve"> </w:t>
      </w:r>
      <w:r>
        <w:rPr>
          <w:sz w:val="22"/>
          <w:szCs w:val="22"/>
        </w:rPr>
        <w:t>Decisioning</w:t>
      </w:r>
      <w:r w:rsidR="00992A73">
        <w:rPr>
          <w:sz w:val="22"/>
          <w:szCs w:val="22"/>
        </w:rPr>
        <w:t>, Collections, Workflow,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EarlyResolution</w:t>
      </w:r>
      <w:proofErr w:type="spellEnd"/>
      <w:r>
        <w:rPr>
          <w:sz w:val="22"/>
          <w:szCs w:val="22"/>
        </w:rPr>
        <w:t xml:space="preserve"> Borrower Portal (ERBP)</w:t>
      </w:r>
      <w:r w:rsidR="00992A73">
        <w:rPr>
          <w:sz w:val="22"/>
          <w:szCs w:val="22"/>
        </w:rPr>
        <w:t xml:space="preserve"> and ERBP-Next Generation</w:t>
      </w:r>
    </w:p>
    <w:p w14:paraId="76B6646E" w14:textId="77777777" w:rsidR="00EB56C8" w:rsidRPr="002807DA" w:rsidRDefault="00EB56C8" w:rsidP="00EB56C8">
      <w:pPr>
        <w:numPr>
          <w:ilvl w:val="0"/>
          <w:numId w:val="1"/>
        </w:numPr>
        <w:rPr>
          <w:sz w:val="22"/>
          <w:szCs w:val="22"/>
        </w:rPr>
      </w:pPr>
      <w:r w:rsidRPr="002807DA">
        <w:rPr>
          <w:sz w:val="22"/>
          <w:szCs w:val="22"/>
        </w:rPr>
        <w:t>Strong leadership, team-building</w:t>
      </w:r>
      <w:r>
        <w:rPr>
          <w:sz w:val="22"/>
          <w:szCs w:val="22"/>
        </w:rPr>
        <w:t>,</w:t>
      </w:r>
      <w:r w:rsidRPr="002807DA">
        <w:rPr>
          <w:sz w:val="22"/>
          <w:szCs w:val="22"/>
        </w:rPr>
        <w:t xml:space="preserve"> and interpersonal </w:t>
      </w:r>
      <w:r>
        <w:rPr>
          <w:sz w:val="22"/>
          <w:szCs w:val="22"/>
        </w:rPr>
        <w:t>skills</w:t>
      </w:r>
    </w:p>
    <w:p w14:paraId="4E37B4D0" w14:textId="77777777" w:rsidR="00EB56C8" w:rsidRPr="00EB56C8" w:rsidRDefault="00EB56C8" w:rsidP="00EB56C8">
      <w:pPr>
        <w:numPr>
          <w:ilvl w:val="0"/>
          <w:numId w:val="1"/>
        </w:numPr>
        <w:rPr>
          <w:sz w:val="22"/>
          <w:szCs w:val="22"/>
        </w:rPr>
      </w:pPr>
      <w:r w:rsidRPr="002807DA">
        <w:rPr>
          <w:sz w:val="22"/>
          <w:szCs w:val="22"/>
        </w:rPr>
        <w:t xml:space="preserve">Highly organized, accurate, attention to detail, </w:t>
      </w:r>
      <w:r>
        <w:rPr>
          <w:sz w:val="22"/>
          <w:szCs w:val="22"/>
        </w:rPr>
        <w:t xml:space="preserve">and </w:t>
      </w:r>
      <w:r w:rsidRPr="002807DA">
        <w:rPr>
          <w:sz w:val="22"/>
          <w:szCs w:val="22"/>
        </w:rPr>
        <w:t>conscientious</w:t>
      </w:r>
    </w:p>
    <w:p w14:paraId="4A207C48" w14:textId="77777777" w:rsidR="00C73D31" w:rsidRPr="000C15EA" w:rsidRDefault="00C73D31" w:rsidP="000C15EA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Strong</w:t>
      </w:r>
      <w:r w:rsidRPr="002807DA">
        <w:rPr>
          <w:sz w:val="22"/>
          <w:szCs w:val="22"/>
        </w:rPr>
        <w:t xml:space="preserve"> analytical skills </w:t>
      </w:r>
      <w:r w:rsidR="00904B7C">
        <w:rPr>
          <w:sz w:val="22"/>
          <w:szCs w:val="22"/>
        </w:rPr>
        <w:t>for identifying</w:t>
      </w:r>
      <w:r w:rsidRPr="002807DA">
        <w:rPr>
          <w:sz w:val="22"/>
          <w:szCs w:val="22"/>
        </w:rPr>
        <w:t xml:space="preserve"> problem areas </w:t>
      </w:r>
      <w:r w:rsidR="00245080">
        <w:rPr>
          <w:sz w:val="22"/>
          <w:szCs w:val="22"/>
        </w:rPr>
        <w:t>within</w:t>
      </w:r>
      <w:r w:rsidRPr="002807DA">
        <w:rPr>
          <w:sz w:val="22"/>
          <w:szCs w:val="22"/>
        </w:rPr>
        <w:t xml:space="preserve"> organizations</w:t>
      </w:r>
      <w:r>
        <w:rPr>
          <w:sz w:val="22"/>
          <w:szCs w:val="22"/>
        </w:rPr>
        <w:t>, initiat</w:t>
      </w:r>
      <w:r w:rsidR="00245080">
        <w:rPr>
          <w:sz w:val="22"/>
          <w:szCs w:val="22"/>
        </w:rPr>
        <w:t>ing</w:t>
      </w:r>
      <w:r>
        <w:rPr>
          <w:sz w:val="22"/>
          <w:szCs w:val="22"/>
        </w:rPr>
        <w:t xml:space="preserve"> a plan of</w:t>
      </w:r>
      <w:r w:rsidR="000C15EA">
        <w:rPr>
          <w:sz w:val="22"/>
          <w:szCs w:val="22"/>
        </w:rPr>
        <w:t xml:space="preserve"> </w:t>
      </w:r>
      <w:r w:rsidR="000C15EA" w:rsidRPr="000C15EA">
        <w:rPr>
          <w:sz w:val="22"/>
          <w:szCs w:val="22"/>
        </w:rPr>
        <w:t>actio</w:t>
      </w:r>
      <w:r w:rsidRPr="000C15EA">
        <w:rPr>
          <w:sz w:val="22"/>
          <w:szCs w:val="22"/>
        </w:rPr>
        <w:t>n, and follow</w:t>
      </w:r>
      <w:r w:rsidR="00245080">
        <w:rPr>
          <w:sz w:val="22"/>
          <w:szCs w:val="22"/>
        </w:rPr>
        <w:t>ing</w:t>
      </w:r>
      <w:r w:rsidRPr="000C15EA">
        <w:rPr>
          <w:sz w:val="22"/>
          <w:szCs w:val="22"/>
        </w:rPr>
        <w:t xml:space="preserve"> through to resolve the </w:t>
      </w:r>
      <w:r w:rsidR="003B4D46">
        <w:rPr>
          <w:sz w:val="22"/>
          <w:szCs w:val="22"/>
        </w:rPr>
        <w:t>root cause</w:t>
      </w:r>
    </w:p>
    <w:p w14:paraId="5B4CC580" w14:textId="77777777" w:rsidR="00C73D31" w:rsidRPr="00DA196B" w:rsidRDefault="00C73D31" w:rsidP="00DA196B">
      <w:pPr>
        <w:numPr>
          <w:ilvl w:val="0"/>
          <w:numId w:val="1"/>
        </w:numPr>
        <w:rPr>
          <w:sz w:val="22"/>
          <w:szCs w:val="22"/>
        </w:rPr>
      </w:pPr>
      <w:r w:rsidRPr="002546EF">
        <w:rPr>
          <w:sz w:val="22"/>
          <w:szCs w:val="22"/>
        </w:rPr>
        <w:t xml:space="preserve">Managerial </w:t>
      </w:r>
      <w:r w:rsidR="00CF4E99">
        <w:rPr>
          <w:sz w:val="22"/>
          <w:szCs w:val="22"/>
        </w:rPr>
        <w:t xml:space="preserve">support functions </w:t>
      </w:r>
      <w:r w:rsidRPr="002546EF">
        <w:rPr>
          <w:sz w:val="22"/>
          <w:szCs w:val="22"/>
        </w:rPr>
        <w:t>including</w:t>
      </w:r>
      <w:r w:rsidRPr="002807DA">
        <w:rPr>
          <w:sz w:val="22"/>
          <w:szCs w:val="22"/>
        </w:rPr>
        <w:t xml:space="preserve"> </w:t>
      </w:r>
      <w:r w:rsidRPr="00DA196B">
        <w:rPr>
          <w:sz w:val="22"/>
          <w:szCs w:val="22"/>
        </w:rPr>
        <w:t>cost analysis repor</w:t>
      </w:r>
      <w:r>
        <w:rPr>
          <w:sz w:val="22"/>
          <w:szCs w:val="22"/>
        </w:rPr>
        <w:t xml:space="preserve">ts, labor analysis reports, </w:t>
      </w:r>
      <w:r w:rsidRPr="00DA196B">
        <w:rPr>
          <w:sz w:val="22"/>
          <w:szCs w:val="22"/>
        </w:rPr>
        <w:t xml:space="preserve">budgeting, creation </w:t>
      </w:r>
      <w:r>
        <w:rPr>
          <w:sz w:val="22"/>
          <w:szCs w:val="22"/>
        </w:rPr>
        <w:t xml:space="preserve">and evaluation </w:t>
      </w:r>
      <w:r w:rsidRPr="00DA196B">
        <w:rPr>
          <w:sz w:val="22"/>
          <w:szCs w:val="22"/>
        </w:rPr>
        <w:t>of financial reports,</w:t>
      </w:r>
      <w:r>
        <w:rPr>
          <w:sz w:val="22"/>
          <w:szCs w:val="22"/>
        </w:rPr>
        <w:t xml:space="preserve"> </w:t>
      </w:r>
      <w:r w:rsidRPr="00DA196B">
        <w:rPr>
          <w:sz w:val="22"/>
          <w:szCs w:val="22"/>
        </w:rPr>
        <w:t>revenue and e</w:t>
      </w:r>
      <w:r>
        <w:rPr>
          <w:sz w:val="22"/>
          <w:szCs w:val="22"/>
        </w:rPr>
        <w:t xml:space="preserve">xpense reports, and </w:t>
      </w:r>
      <w:r w:rsidRPr="00DA196B">
        <w:rPr>
          <w:sz w:val="22"/>
          <w:szCs w:val="22"/>
        </w:rPr>
        <w:t xml:space="preserve">meeting facilitation </w:t>
      </w:r>
    </w:p>
    <w:p w14:paraId="2B419632" w14:textId="77777777" w:rsidR="00C73D31" w:rsidRPr="00DA196B" w:rsidRDefault="00C73D31" w:rsidP="00DA196B">
      <w:pPr>
        <w:numPr>
          <w:ilvl w:val="0"/>
          <w:numId w:val="1"/>
        </w:numPr>
        <w:rPr>
          <w:sz w:val="22"/>
          <w:szCs w:val="22"/>
        </w:rPr>
      </w:pPr>
      <w:r w:rsidRPr="00DA196B">
        <w:rPr>
          <w:sz w:val="22"/>
          <w:szCs w:val="22"/>
        </w:rPr>
        <w:t>Consistent track record of exceeding performance and financial goals</w:t>
      </w:r>
    </w:p>
    <w:p w14:paraId="0E2BB5B6" w14:textId="77777777" w:rsidR="00C73D31" w:rsidRDefault="00C73D31" w:rsidP="001F1723">
      <w:pPr>
        <w:numPr>
          <w:ilvl w:val="0"/>
          <w:numId w:val="1"/>
        </w:numPr>
        <w:rPr>
          <w:sz w:val="22"/>
          <w:szCs w:val="22"/>
        </w:rPr>
      </w:pPr>
      <w:r w:rsidRPr="002807DA">
        <w:rPr>
          <w:sz w:val="22"/>
          <w:szCs w:val="22"/>
        </w:rPr>
        <w:t>Superior wr</w:t>
      </w:r>
      <w:r w:rsidR="00E2308A">
        <w:rPr>
          <w:sz w:val="22"/>
          <w:szCs w:val="22"/>
        </w:rPr>
        <w:t>itten</w:t>
      </w:r>
      <w:r w:rsidRPr="002807DA">
        <w:rPr>
          <w:sz w:val="22"/>
          <w:szCs w:val="22"/>
        </w:rPr>
        <w:t xml:space="preserve"> a</w:t>
      </w:r>
      <w:r>
        <w:rPr>
          <w:sz w:val="22"/>
          <w:szCs w:val="22"/>
        </w:rPr>
        <w:t>nd verbal communication skills</w:t>
      </w:r>
    </w:p>
    <w:p w14:paraId="3DE6CDC6" w14:textId="77777777" w:rsidR="00C73D31" w:rsidRDefault="00C73D31" w:rsidP="000B3898">
      <w:pPr>
        <w:numPr>
          <w:ilvl w:val="0"/>
          <w:numId w:val="1"/>
        </w:numPr>
        <w:rPr>
          <w:sz w:val="22"/>
          <w:szCs w:val="22"/>
        </w:rPr>
      </w:pPr>
      <w:r w:rsidRPr="002807DA">
        <w:rPr>
          <w:sz w:val="22"/>
          <w:szCs w:val="22"/>
        </w:rPr>
        <w:t>Skilled at creating and delivering presentations</w:t>
      </w:r>
    </w:p>
    <w:p w14:paraId="5A7109C8" w14:textId="77777777" w:rsidR="00C73D31" w:rsidRPr="00B378D5" w:rsidRDefault="00C73D31" w:rsidP="00B378D5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A</w:t>
      </w:r>
      <w:r w:rsidRPr="002807DA">
        <w:rPr>
          <w:sz w:val="22"/>
          <w:szCs w:val="22"/>
        </w:rPr>
        <w:t xml:space="preserve">t ease interacting </w:t>
      </w:r>
      <w:r>
        <w:rPr>
          <w:sz w:val="22"/>
          <w:szCs w:val="22"/>
        </w:rPr>
        <w:t>with clients,</w:t>
      </w:r>
      <w:r w:rsidR="00A02FAB">
        <w:rPr>
          <w:sz w:val="22"/>
          <w:szCs w:val="22"/>
        </w:rPr>
        <w:t xml:space="preserve"> </w:t>
      </w:r>
      <w:r w:rsidRPr="00DA196B">
        <w:rPr>
          <w:sz w:val="22"/>
          <w:szCs w:val="22"/>
        </w:rPr>
        <w:t>management</w:t>
      </w:r>
      <w:r w:rsidR="00A02FAB">
        <w:rPr>
          <w:sz w:val="22"/>
          <w:szCs w:val="22"/>
        </w:rPr>
        <w:t>, and team members</w:t>
      </w:r>
      <w:r w:rsidR="007A07D8">
        <w:rPr>
          <w:sz w:val="22"/>
          <w:szCs w:val="22"/>
        </w:rPr>
        <w:t xml:space="preserve"> in both single contributor and leadership roles</w:t>
      </w:r>
    </w:p>
    <w:p w14:paraId="3D912A3A" w14:textId="77777777" w:rsidR="00C73D31" w:rsidRDefault="00C73D31" w:rsidP="001D4B55">
      <w:pPr>
        <w:numPr>
          <w:ilvl w:val="0"/>
          <w:numId w:val="1"/>
        </w:numPr>
        <w:rPr>
          <w:sz w:val="22"/>
          <w:szCs w:val="22"/>
        </w:rPr>
      </w:pPr>
      <w:r w:rsidRPr="002807DA">
        <w:rPr>
          <w:sz w:val="22"/>
          <w:szCs w:val="22"/>
        </w:rPr>
        <w:t xml:space="preserve">Maintains </w:t>
      </w:r>
      <w:r w:rsidR="00E7448E">
        <w:rPr>
          <w:sz w:val="22"/>
          <w:szCs w:val="22"/>
        </w:rPr>
        <w:t xml:space="preserve">a </w:t>
      </w:r>
      <w:r w:rsidRPr="002807DA">
        <w:rPr>
          <w:sz w:val="22"/>
          <w:szCs w:val="22"/>
        </w:rPr>
        <w:t>high level of confidentiality</w:t>
      </w:r>
    </w:p>
    <w:p w14:paraId="050DD47B" w14:textId="77777777" w:rsidR="007E27B4" w:rsidRDefault="007E27B4" w:rsidP="001D4B55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Enjoys knowledge sharing</w:t>
      </w:r>
    </w:p>
    <w:p w14:paraId="7E9D2B40" w14:textId="77777777" w:rsidR="00B46CB7" w:rsidRDefault="00B46CB7" w:rsidP="001D4B55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Competent in multiple programming languages and applications</w:t>
      </w:r>
    </w:p>
    <w:p w14:paraId="6E913BC5" w14:textId="77777777" w:rsidR="0001238F" w:rsidRDefault="0001238F" w:rsidP="00C907CF">
      <w:pPr>
        <w:rPr>
          <w:sz w:val="22"/>
          <w:szCs w:val="22"/>
        </w:rPr>
      </w:pPr>
    </w:p>
    <w:tbl>
      <w:tblPr>
        <w:tblW w:w="108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6"/>
        <w:gridCol w:w="2025"/>
        <w:gridCol w:w="2161"/>
        <w:gridCol w:w="2161"/>
        <w:gridCol w:w="2161"/>
      </w:tblGrid>
      <w:tr w:rsidR="00A27D17" w:rsidRPr="00A27D17" w14:paraId="68B241B8" w14:textId="77777777" w:rsidTr="009A52FD">
        <w:trPr>
          <w:trHeight w:val="294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EE8C7" w14:textId="77777777" w:rsidR="00A27D17" w:rsidRPr="00A27D17" w:rsidRDefault="00A27D17" w:rsidP="004F05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25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55251001" w14:textId="77777777" w:rsidR="00A27D17" w:rsidRPr="00A27D17" w:rsidRDefault="00A27D17" w:rsidP="004F05B5">
            <w:pPr>
              <w:jc w:val="center"/>
              <w:rPr>
                <w:color w:val="000000"/>
                <w:sz w:val="20"/>
                <w:szCs w:val="20"/>
              </w:rPr>
            </w:pPr>
            <w:r w:rsidRPr="00A27D17">
              <w:rPr>
                <w:bCs/>
                <w:color w:val="000000"/>
                <w:sz w:val="20"/>
                <w:szCs w:val="20"/>
              </w:rPr>
              <w:t>T-SQL</w:t>
            </w:r>
          </w:p>
        </w:tc>
        <w:tc>
          <w:tcPr>
            <w:tcW w:w="2161" w:type="dxa"/>
            <w:shd w:val="clear" w:color="auto" w:fill="auto"/>
            <w:vAlign w:val="center"/>
            <w:hideMark/>
          </w:tcPr>
          <w:p w14:paraId="09E3DDEB" w14:textId="77777777" w:rsidR="00A27D17" w:rsidRPr="00A27D17" w:rsidRDefault="00A27D17" w:rsidP="004F05B5">
            <w:pPr>
              <w:jc w:val="center"/>
              <w:rPr>
                <w:color w:val="000000"/>
                <w:sz w:val="20"/>
                <w:szCs w:val="20"/>
              </w:rPr>
            </w:pPr>
            <w:r w:rsidRPr="00A27D17">
              <w:rPr>
                <w:bCs/>
                <w:color w:val="000000"/>
                <w:sz w:val="20"/>
                <w:szCs w:val="20"/>
              </w:rPr>
              <w:t>MYSQL</w:t>
            </w:r>
          </w:p>
        </w:tc>
        <w:tc>
          <w:tcPr>
            <w:tcW w:w="2161" w:type="dxa"/>
            <w:shd w:val="clear" w:color="auto" w:fill="auto"/>
            <w:vAlign w:val="center"/>
            <w:hideMark/>
          </w:tcPr>
          <w:p w14:paraId="05C534E6" w14:textId="77777777" w:rsidR="00A27D17" w:rsidRPr="00A27D17" w:rsidRDefault="00A27D17" w:rsidP="004F05B5">
            <w:pPr>
              <w:jc w:val="center"/>
              <w:rPr>
                <w:color w:val="000000"/>
                <w:sz w:val="20"/>
                <w:szCs w:val="20"/>
              </w:rPr>
            </w:pPr>
            <w:r w:rsidRPr="00A27D17">
              <w:rPr>
                <w:bCs/>
                <w:color w:val="000000"/>
                <w:sz w:val="20"/>
                <w:szCs w:val="20"/>
              </w:rPr>
              <w:t>VB.NET</w:t>
            </w:r>
          </w:p>
        </w:tc>
        <w:tc>
          <w:tcPr>
            <w:tcW w:w="2161" w:type="dxa"/>
            <w:shd w:val="clear" w:color="auto" w:fill="auto"/>
            <w:vAlign w:val="center"/>
            <w:hideMark/>
          </w:tcPr>
          <w:p w14:paraId="798B1BB1" w14:textId="77777777" w:rsidR="00A27D17" w:rsidRPr="00A27D17" w:rsidRDefault="00A27D17" w:rsidP="004F05B5">
            <w:pPr>
              <w:jc w:val="center"/>
              <w:rPr>
                <w:color w:val="000000"/>
                <w:sz w:val="20"/>
                <w:szCs w:val="20"/>
              </w:rPr>
            </w:pPr>
            <w:r w:rsidRPr="00A27D17">
              <w:rPr>
                <w:color w:val="000000"/>
                <w:sz w:val="20"/>
                <w:szCs w:val="20"/>
              </w:rPr>
              <w:t>C#.NET</w:t>
            </w:r>
          </w:p>
        </w:tc>
      </w:tr>
      <w:tr w:rsidR="00A27D17" w:rsidRPr="00A27D17" w14:paraId="5DBB4BF9" w14:textId="77777777" w:rsidTr="009A52FD">
        <w:trPr>
          <w:trHeight w:val="308"/>
        </w:trPr>
        <w:tc>
          <w:tcPr>
            <w:tcW w:w="23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029C1" w14:textId="77777777" w:rsidR="00A27D17" w:rsidRPr="00A27D17" w:rsidRDefault="00A27D17" w:rsidP="004F05B5">
            <w:pPr>
              <w:jc w:val="center"/>
              <w:rPr>
                <w:b/>
                <w:bCs/>
                <w:color w:val="000000"/>
              </w:rPr>
            </w:pPr>
            <w:r w:rsidRPr="00A27D17">
              <w:rPr>
                <w:b/>
                <w:bCs/>
                <w:color w:val="000000"/>
              </w:rPr>
              <w:t>Languages</w:t>
            </w:r>
          </w:p>
        </w:tc>
        <w:tc>
          <w:tcPr>
            <w:tcW w:w="2025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4A9E98E5" w14:textId="77777777" w:rsidR="00A27D17" w:rsidRPr="00A27D17" w:rsidRDefault="00A27D17" w:rsidP="004F05B5">
            <w:pPr>
              <w:jc w:val="center"/>
              <w:rPr>
                <w:color w:val="000000"/>
                <w:sz w:val="20"/>
                <w:szCs w:val="20"/>
              </w:rPr>
            </w:pPr>
            <w:r w:rsidRPr="00A27D17">
              <w:rPr>
                <w:color w:val="000000"/>
                <w:sz w:val="20"/>
                <w:szCs w:val="20"/>
              </w:rPr>
              <w:t>VBA</w:t>
            </w:r>
          </w:p>
        </w:tc>
        <w:tc>
          <w:tcPr>
            <w:tcW w:w="2161" w:type="dxa"/>
            <w:shd w:val="clear" w:color="auto" w:fill="auto"/>
            <w:vAlign w:val="center"/>
            <w:hideMark/>
          </w:tcPr>
          <w:p w14:paraId="415C637B" w14:textId="77777777" w:rsidR="00A27D17" w:rsidRPr="00A27D17" w:rsidRDefault="00A27D17" w:rsidP="004F05B5">
            <w:pPr>
              <w:jc w:val="center"/>
              <w:rPr>
                <w:color w:val="000000"/>
                <w:sz w:val="20"/>
                <w:szCs w:val="20"/>
              </w:rPr>
            </w:pPr>
            <w:r w:rsidRPr="00A27D17">
              <w:rPr>
                <w:color w:val="000000"/>
                <w:sz w:val="20"/>
                <w:szCs w:val="20"/>
              </w:rPr>
              <w:t>PHP</w:t>
            </w:r>
          </w:p>
        </w:tc>
        <w:tc>
          <w:tcPr>
            <w:tcW w:w="2161" w:type="dxa"/>
            <w:shd w:val="clear" w:color="auto" w:fill="auto"/>
            <w:vAlign w:val="center"/>
            <w:hideMark/>
          </w:tcPr>
          <w:p w14:paraId="10613ACE" w14:textId="77777777" w:rsidR="00A27D17" w:rsidRPr="00A27D17" w:rsidRDefault="00A27D17" w:rsidP="004F05B5">
            <w:pPr>
              <w:jc w:val="center"/>
              <w:rPr>
                <w:color w:val="000000"/>
                <w:sz w:val="20"/>
                <w:szCs w:val="20"/>
              </w:rPr>
            </w:pPr>
            <w:r w:rsidRPr="00A27D17">
              <w:rPr>
                <w:color w:val="000000"/>
                <w:sz w:val="20"/>
                <w:szCs w:val="20"/>
              </w:rPr>
              <w:t>Java</w:t>
            </w:r>
          </w:p>
        </w:tc>
        <w:tc>
          <w:tcPr>
            <w:tcW w:w="2161" w:type="dxa"/>
            <w:shd w:val="clear" w:color="auto" w:fill="auto"/>
            <w:vAlign w:val="center"/>
            <w:hideMark/>
          </w:tcPr>
          <w:p w14:paraId="7D19B17F" w14:textId="77777777" w:rsidR="00A27D17" w:rsidRPr="00A27D17" w:rsidRDefault="00271E12" w:rsidP="004F05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XML</w:t>
            </w:r>
          </w:p>
        </w:tc>
      </w:tr>
      <w:tr w:rsidR="00A27D17" w:rsidRPr="00A27D17" w14:paraId="30EB60A7" w14:textId="77777777" w:rsidTr="009A52FD">
        <w:trPr>
          <w:trHeight w:val="308"/>
        </w:trPr>
        <w:tc>
          <w:tcPr>
            <w:tcW w:w="2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E6C97" w14:textId="77777777" w:rsidR="00A27D17" w:rsidRPr="00A27D17" w:rsidRDefault="00A27D17" w:rsidP="004F05B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25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4278D497" w14:textId="77777777" w:rsidR="00A27D17" w:rsidRPr="00A27D17" w:rsidRDefault="00A27D17" w:rsidP="004F05B5">
            <w:pPr>
              <w:jc w:val="center"/>
              <w:rPr>
                <w:color w:val="000000"/>
                <w:sz w:val="20"/>
                <w:szCs w:val="20"/>
              </w:rPr>
            </w:pPr>
            <w:r w:rsidRPr="00A27D17">
              <w:rPr>
                <w:bCs/>
                <w:color w:val="000000"/>
                <w:sz w:val="20"/>
                <w:szCs w:val="20"/>
              </w:rPr>
              <w:t>VBScript</w:t>
            </w:r>
          </w:p>
        </w:tc>
        <w:tc>
          <w:tcPr>
            <w:tcW w:w="2161" w:type="dxa"/>
            <w:shd w:val="clear" w:color="auto" w:fill="auto"/>
            <w:vAlign w:val="center"/>
            <w:hideMark/>
          </w:tcPr>
          <w:p w14:paraId="308088E3" w14:textId="77777777" w:rsidR="00A27D17" w:rsidRPr="00A27D17" w:rsidRDefault="00A27D17" w:rsidP="004F05B5">
            <w:pPr>
              <w:jc w:val="center"/>
              <w:rPr>
                <w:color w:val="000000"/>
                <w:sz w:val="20"/>
                <w:szCs w:val="20"/>
              </w:rPr>
            </w:pPr>
            <w:r w:rsidRPr="00A27D17">
              <w:rPr>
                <w:color w:val="000000"/>
                <w:sz w:val="20"/>
                <w:szCs w:val="20"/>
              </w:rPr>
              <w:t>CSS</w:t>
            </w:r>
          </w:p>
        </w:tc>
        <w:tc>
          <w:tcPr>
            <w:tcW w:w="2161" w:type="dxa"/>
            <w:shd w:val="clear" w:color="auto" w:fill="auto"/>
            <w:vAlign w:val="center"/>
            <w:hideMark/>
          </w:tcPr>
          <w:p w14:paraId="4E1032BF" w14:textId="77777777" w:rsidR="00A27D17" w:rsidRPr="00A27D17" w:rsidRDefault="00EE01A6" w:rsidP="004F05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HTML</w:t>
            </w:r>
          </w:p>
        </w:tc>
        <w:tc>
          <w:tcPr>
            <w:tcW w:w="2161" w:type="dxa"/>
            <w:shd w:val="clear" w:color="auto" w:fill="auto"/>
            <w:vAlign w:val="center"/>
            <w:hideMark/>
          </w:tcPr>
          <w:p w14:paraId="5E77B1C3" w14:textId="6EE2B98F" w:rsidR="00A27D17" w:rsidRPr="00A27D17" w:rsidRDefault="00A10305" w:rsidP="004F05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ER-HTML</w:t>
            </w:r>
          </w:p>
        </w:tc>
      </w:tr>
      <w:tr w:rsidR="00A27D17" w:rsidRPr="00A27D17" w14:paraId="4E00823F" w14:textId="77777777" w:rsidTr="009A52FD">
        <w:trPr>
          <w:trHeight w:hRule="exact" w:val="162"/>
        </w:trPr>
        <w:tc>
          <w:tcPr>
            <w:tcW w:w="2326" w:type="dxa"/>
            <w:tcBorders>
              <w:top w:val="single" w:sz="4" w:space="0" w:color="auto"/>
              <w:bottom w:val="single" w:sz="4" w:space="0" w:color="auto"/>
            </w:tcBorders>
            <w:shd w:val="clear" w:color="000000" w:fill="CCCCCC"/>
            <w:vAlign w:val="center"/>
            <w:hideMark/>
          </w:tcPr>
          <w:p w14:paraId="50E7C633" w14:textId="77777777" w:rsidR="00A27D17" w:rsidRPr="00A27D17" w:rsidRDefault="00A27D17" w:rsidP="004F05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5" w:type="dxa"/>
            <w:shd w:val="clear" w:color="000000" w:fill="CCCCCC"/>
            <w:vAlign w:val="center"/>
            <w:hideMark/>
          </w:tcPr>
          <w:p w14:paraId="66AB8311" w14:textId="77777777" w:rsidR="00A27D17" w:rsidRPr="00A27D17" w:rsidRDefault="00A27D17" w:rsidP="004F05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61" w:type="dxa"/>
            <w:shd w:val="clear" w:color="000000" w:fill="CCCCCC"/>
            <w:vAlign w:val="center"/>
            <w:hideMark/>
          </w:tcPr>
          <w:p w14:paraId="5CD01CA2" w14:textId="77777777" w:rsidR="00A27D17" w:rsidRPr="00A27D17" w:rsidRDefault="00A27D17" w:rsidP="004F05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61" w:type="dxa"/>
            <w:shd w:val="clear" w:color="000000" w:fill="CCCCCC"/>
            <w:vAlign w:val="center"/>
            <w:hideMark/>
          </w:tcPr>
          <w:p w14:paraId="36E75D8D" w14:textId="77777777" w:rsidR="00A27D17" w:rsidRPr="00A27D17" w:rsidRDefault="00A27D17" w:rsidP="004F05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61" w:type="dxa"/>
            <w:shd w:val="clear" w:color="000000" w:fill="CCCCCC"/>
            <w:vAlign w:val="center"/>
            <w:hideMark/>
          </w:tcPr>
          <w:p w14:paraId="64FCB6DF" w14:textId="77777777" w:rsidR="00A27D17" w:rsidRPr="00A27D17" w:rsidRDefault="00A27D17" w:rsidP="004F05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27D17" w:rsidRPr="00A27D17" w14:paraId="20665041" w14:textId="77777777" w:rsidTr="009A52FD">
        <w:trPr>
          <w:trHeight w:val="308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180AF" w14:textId="77777777" w:rsidR="00A27D17" w:rsidRPr="00A27D17" w:rsidRDefault="00A27D17" w:rsidP="004F05B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25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5D026C39" w14:textId="77777777" w:rsidR="00A27D17" w:rsidRPr="00A27D17" w:rsidRDefault="00A27D17" w:rsidP="004F05B5">
            <w:pPr>
              <w:jc w:val="center"/>
              <w:rPr>
                <w:color w:val="000000"/>
                <w:sz w:val="20"/>
                <w:szCs w:val="20"/>
              </w:rPr>
            </w:pPr>
            <w:r w:rsidRPr="00A27D17">
              <w:rPr>
                <w:bCs/>
                <w:color w:val="000000"/>
                <w:sz w:val="20"/>
                <w:szCs w:val="20"/>
              </w:rPr>
              <w:t>Director</w:t>
            </w:r>
          </w:p>
        </w:tc>
        <w:tc>
          <w:tcPr>
            <w:tcW w:w="2161" w:type="dxa"/>
            <w:shd w:val="clear" w:color="auto" w:fill="auto"/>
            <w:vAlign w:val="center"/>
            <w:hideMark/>
          </w:tcPr>
          <w:p w14:paraId="40FEBED1" w14:textId="77777777" w:rsidR="00A27D17" w:rsidRPr="00A27D17" w:rsidRDefault="00A27D17" w:rsidP="004F05B5">
            <w:pPr>
              <w:jc w:val="center"/>
              <w:rPr>
                <w:color w:val="000000"/>
                <w:sz w:val="20"/>
                <w:szCs w:val="20"/>
              </w:rPr>
            </w:pPr>
            <w:r w:rsidRPr="00A27D17">
              <w:rPr>
                <w:bCs/>
                <w:color w:val="000000"/>
                <w:sz w:val="20"/>
                <w:szCs w:val="20"/>
              </w:rPr>
              <w:t>Test Director</w:t>
            </w:r>
          </w:p>
        </w:tc>
        <w:tc>
          <w:tcPr>
            <w:tcW w:w="2161" w:type="dxa"/>
            <w:shd w:val="clear" w:color="auto" w:fill="auto"/>
            <w:vAlign w:val="center"/>
            <w:hideMark/>
          </w:tcPr>
          <w:p w14:paraId="07EB384A" w14:textId="77777777" w:rsidR="00A27D17" w:rsidRPr="00A27D17" w:rsidRDefault="00A27D17" w:rsidP="004F05B5">
            <w:pPr>
              <w:jc w:val="center"/>
              <w:rPr>
                <w:color w:val="000000"/>
                <w:sz w:val="20"/>
                <w:szCs w:val="20"/>
              </w:rPr>
            </w:pPr>
            <w:r w:rsidRPr="00A27D17">
              <w:rPr>
                <w:bCs/>
                <w:color w:val="000000"/>
                <w:sz w:val="20"/>
                <w:szCs w:val="20"/>
              </w:rPr>
              <w:t>Passport</w:t>
            </w:r>
          </w:p>
        </w:tc>
        <w:tc>
          <w:tcPr>
            <w:tcW w:w="2161" w:type="dxa"/>
            <w:shd w:val="clear" w:color="auto" w:fill="auto"/>
            <w:vAlign w:val="center"/>
            <w:hideMark/>
          </w:tcPr>
          <w:p w14:paraId="65DB129F" w14:textId="77777777" w:rsidR="00A27D17" w:rsidRPr="00A27D17" w:rsidRDefault="00A27D17" w:rsidP="004F05B5">
            <w:pPr>
              <w:jc w:val="center"/>
              <w:rPr>
                <w:color w:val="000000"/>
                <w:sz w:val="20"/>
                <w:szCs w:val="20"/>
              </w:rPr>
            </w:pPr>
            <w:r w:rsidRPr="00A27D17">
              <w:rPr>
                <w:color w:val="000000"/>
                <w:sz w:val="20"/>
                <w:szCs w:val="20"/>
              </w:rPr>
              <w:t>SharePoint</w:t>
            </w:r>
          </w:p>
        </w:tc>
      </w:tr>
      <w:tr w:rsidR="00A27D17" w:rsidRPr="00A27D17" w14:paraId="19EEF2FF" w14:textId="77777777" w:rsidTr="009A52FD">
        <w:trPr>
          <w:trHeight w:val="308"/>
        </w:trPr>
        <w:tc>
          <w:tcPr>
            <w:tcW w:w="23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19612" w14:textId="77777777" w:rsidR="00A27D17" w:rsidRPr="00A27D17" w:rsidRDefault="00A27D17" w:rsidP="004F05B5">
            <w:pPr>
              <w:jc w:val="center"/>
              <w:rPr>
                <w:b/>
                <w:bCs/>
                <w:color w:val="000000"/>
              </w:rPr>
            </w:pPr>
            <w:r w:rsidRPr="00A27D17">
              <w:rPr>
                <w:b/>
                <w:bCs/>
                <w:color w:val="000000"/>
              </w:rPr>
              <w:t>Tools/Applications</w:t>
            </w:r>
          </w:p>
        </w:tc>
        <w:tc>
          <w:tcPr>
            <w:tcW w:w="2025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7386FCD0" w14:textId="77777777" w:rsidR="00A27D17" w:rsidRPr="00A27D17" w:rsidRDefault="00A27D17" w:rsidP="004F05B5">
            <w:pPr>
              <w:jc w:val="center"/>
              <w:rPr>
                <w:color w:val="000000"/>
                <w:sz w:val="20"/>
                <w:szCs w:val="20"/>
              </w:rPr>
            </w:pPr>
            <w:r w:rsidRPr="00A27D17">
              <w:rPr>
                <w:color w:val="000000"/>
                <w:sz w:val="20"/>
                <w:szCs w:val="20"/>
              </w:rPr>
              <w:t>Visual Studio</w:t>
            </w:r>
          </w:p>
        </w:tc>
        <w:tc>
          <w:tcPr>
            <w:tcW w:w="2161" w:type="dxa"/>
            <w:shd w:val="clear" w:color="auto" w:fill="auto"/>
            <w:vAlign w:val="center"/>
            <w:hideMark/>
          </w:tcPr>
          <w:p w14:paraId="1C9DB452" w14:textId="77777777" w:rsidR="00A27D17" w:rsidRPr="00A27D17" w:rsidRDefault="00A27D17" w:rsidP="004F05B5">
            <w:pPr>
              <w:jc w:val="center"/>
              <w:rPr>
                <w:color w:val="000000"/>
                <w:sz w:val="20"/>
                <w:szCs w:val="20"/>
              </w:rPr>
            </w:pPr>
            <w:r w:rsidRPr="00A27D17">
              <w:rPr>
                <w:color w:val="000000"/>
                <w:sz w:val="20"/>
                <w:szCs w:val="20"/>
              </w:rPr>
              <w:t>Eclipse</w:t>
            </w:r>
          </w:p>
        </w:tc>
        <w:tc>
          <w:tcPr>
            <w:tcW w:w="2161" w:type="dxa"/>
            <w:shd w:val="clear" w:color="auto" w:fill="auto"/>
            <w:vAlign w:val="center"/>
            <w:hideMark/>
          </w:tcPr>
          <w:p w14:paraId="691B71E6" w14:textId="77777777" w:rsidR="00A27D17" w:rsidRPr="00A27D17" w:rsidRDefault="00A27D17" w:rsidP="004F05B5">
            <w:pPr>
              <w:jc w:val="center"/>
              <w:rPr>
                <w:color w:val="000000"/>
                <w:sz w:val="20"/>
                <w:szCs w:val="20"/>
              </w:rPr>
            </w:pPr>
            <w:r w:rsidRPr="00A27D17">
              <w:rPr>
                <w:bCs/>
                <w:color w:val="000000"/>
                <w:sz w:val="20"/>
                <w:szCs w:val="20"/>
              </w:rPr>
              <w:t>SQL Server</w:t>
            </w:r>
          </w:p>
        </w:tc>
        <w:tc>
          <w:tcPr>
            <w:tcW w:w="2161" w:type="dxa"/>
            <w:shd w:val="clear" w:color="auto" w:fill="auto"/>
            <w:vAlign w:val="center"/>
            <w:hideMark/>
          </w:tcPr>
          <w:p w14:paraId="5CED62AA" w14:textId="77777777" w:rsidR="00A27D17" w:rsidRPr="00A27D17" w:rsidRDefault="00902306" w:rsidP="004F05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CMS</w:t>
            </w:r>
          </w:p>
        </w:tc>
      </w:tr>
      <w:tr w:rsidR="00A27D17" w:rsidRPr="00A27D17" w14:paraId="52D3E783" w14:textId="77777777" w:rsidTr="009A52FD">
        <w:trPr>
          <w:trHeight w:val="294"/>
        </w:trPr>
        <w:tc>
          <w:tcPr>
            <w:tcW w:w="2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CCEF0" w14:textId="77777777" w:rsidR="00A27D17" w:rsidRPr="00A27D17" w:rsidRDefault="00A27D17" w:rsidP="004F05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25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5DCBD721" w14:textId="77777777" w:rsidR="00A27D17" w:rsidRPr="00A27D17" w:rsidRDefault="00A27D17" w:rsidP="004F05B5">
            <w:pPr>
              <w:jc w:val="center"/>
              <w:rPr>
                <w:color w:val="000000"/>
                <w:sz w:val="20"/>
                <w:szCs w:val="20"/>
              </w:rPr>
            </w:pPr>
            <w:r w:rsidRPr="00A27D17">
              <w:rPr>
                <w:bCs/>
                <w:color w:val="000000"/>
                <w:sz w:val="20"/>
                <w:szCs w:val="20"/>
              </w:rPr>
              <w:t>MS-Office Suite</w:t>
            </w:r>
          </w:p>
        </w:tc>
        <w:tc>
          <w:tcPr>
            <w:tcW w:w="2161" w:type="dxa"/>
            <w:shd w:val="clear" w:color="auto" w:fill="auto"/>
            <w:vAlign w:val="center"/>
            <w:hideMark/>
          </w:tcPr>
          <w:p w14:paraId="7008F643" w14:textId="77777777" w:rsidR="00A27D17" w:rsidRPr="00A27D17" w:rsidRDefault="000D6038" w:rsidP="004F05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TFS</w:t>
            </w:r>
          </w:p>
        </w:tc>
        <w:tc>
          <w:tcPr>
            <w:tcW w:w="2161" w:type="dxa"/>
            <w:shd w:val="clear" w:color="auto" w:fill="auto"/>
            <w:vAlign w:val="center"/>
            <w:hideMark/>
          </w:tcPr>
          <w:p w14:paraId="22DC4A0C" w14:textId="77777777" w:rsidR="00A27D17" w:rsidRPr="00A27D17" w:rsidRDefault="00A27D17" w:rsidP="004F05B5">
            <w:pPr>
              <w:jc w:val="center"/>
              <w:rPr>
                <w:color w:val="000000"/>
                <w:sz w:val="20"/>
                <w:szCs w:val="20"/>
              </w:rPr>
            </w:pPr>
            <w:r w:rsidRPr="00A27D17">
              <w:rPr>
                <w:bCs/>
                <w:color w:val="000000"/>
                <w:sz w:val="20"/>
                <w:szCs w:val="20"/>
              </w:rPr>
              <w:t>Visio</w:t>
            </w:r>
          </w:p>
        </w:tc>
        <w:tc>
          <w:tcPr>
            <w:tcW w:w="2161" w:type="dxa"/>
            <w:shd w:val="clear" w:color="auto" w:fill="auto"/>
            <w:vAlign w:val="center"/>
            <w:hideMark/>
          </w:tcPr>
          <w:p w14:paraId="781182CD" w14:textId="77777777" w:rsidR="00A27D17" w:rsidRPr="00A27D17" w:rsidRDefault="00A27D17" w:rsidP="004F05B5">
            <w:pPr>
              <w:jc w:val="center"/>
              <w:rPr>
                <w:color w:val="000000"/>
                <w:sz w:val="20"/>
                <w:szCs w:val="20"/>
              </w:rPr>
            </w:pPr>
            <w:r w:rsidRPr="00A27D17">
              <w:rPr>
                <w:bCs/>
                <w:color w:val="000000"/>
                <w:sz w:val="20"/>
                <w:szCs w:val="20"/>
              </w:rPr>
              <w:t>FTP</w:t>
            </w:r>
          </w:p>
        </w:tc>
      </w:tr>
    </w:tbl>
    <w:p w14:paraId="26655BF1" w14:textId="77777777" w:rsidR="00A27D17" w:rsidRDefault="00A27D17" w:rsidP="004F05B5">
      <w:pPr>
        <w:jc w:val="center"/>
        <w:rPr>
          <w:sz w:val="22"/>
          <w:szCs w:val="22"/>
        </w:rPr>
      </w:pPr>
    </w:p>
    <w:p w14:paraId="1984EDBE" w14:textId="77777777" w:rsidR="00F74590" w:rsidRDefault="00F74590" w:rsidP="00C907CF">
      <w:pPr>
        <w:pBdr>
          <w:top w:val="single" w:sz="18" w:space="1" w:color="auto"/>
        </w:pBdr>
        <w:rPr>
          <w:b/>
          <w:bCs/>
        </w:rPr>
      </w:pPr>
    </w:p>
    <w:p w14:paraId="1BA1468D" w14:textId="77777777" w:rsidR="00C73D31" w:rsidRDefault="00F0302D" w:rsidP="0037462F">
      <w:pPr>
        <w:pBdr>
          <w:top w:val="single" w:sz="18" w:space="1" w:color="auto"/>
        </w:pBdr>
        <w:jc w:val="center"/>
        <w:rPr>
          <w:b/>
          <w:bCs/>
        </w:rPr>
      </w:pPr>
      <w:r>
        <w:rPr>
          <w:b/>
          <w:bCs/>
        </w:rPr>
        <w:t>RELEVA</w:t>
      </w:r>
      <w:r w:rsidR="00C73D31">
        <w:rPr>
          <w:b/>
          <w:bCs/>
        </w:rPr>
        <w:t>NT PROFESSIONAL EXPERIENCE</w:t>
      </w:r>
    </w:p>
    <w:p w14:paraId="14A7FF2E" w14:textId="77777777" w:rsidR="005D7628" w:rsidRDefault="005D7628" w:rsidP="00E767E9">
      <w:pPr>
        <w:pBdr>
          <w:top w:val="single" w:sz="18" w:space="1" w:color="auto"/>
        </w:pBdr>
        <w:jc w:val="both"/>
        <w:rPr>
          <w:b/>
          <w:bCs/>
          <w:sz w:val="22"/>
          <w:szCs w:val="22"/>
        </w:rPr>
      </w:pPr>
    </w:p>
    <w:p w14:paraId="37562324" w14:textId="58122C6D" w:rsidR="00923855" w:rsidRPr="00923855" w:rsidRDefault="00923855" w:rsidP="00825B9F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Software Engineer – Officer (U</w:t>
      </w:r>
      <w:r w:rsidR="002D5078">
        <w:rPr>
          <w:b/>
          <w:bCs/>
          <w:sz w:val="22"/>
          <w:szCs w:val="22"/>
        </w:rPr>
        <w:t>.</w:t>
      </w:r>
      <w:r>
        <w:rPr>
          <w:b/>
          <w:bCs/>
          <w:sz w:val="22"/>
          <w:szCs w:val="22"/>
        </w:rPr>
        <w:t>S</w:t>
      </w:r>
      <w:r w:rsidR="002D5078">
        <w:rPr>
          <w:b/>
          <w:bCs/>
          <w:sz w:val="22"/>
          <w:szCs w:val="22"/>
        </w:rPr>
        <w:t xml:space="preserve">. </w:t>
      </w:r>
      <w:r>
        <w:rPr>
          <w:b/>
          <w:bCs/>
          <w:sz w:val="22"/>
          <w:szCs w:val="22"/>
        </w:rPr>
        <w:t>Bank)</w:t>
      </w:r>
    </w:p>
    <w:tbl>
      <w:tblPr>
        <w:tblStyle w:val="TableGrid"/>
        <w:tblW w:w="11014" w:type="dxa"/>
        <w:tblInd w:w="-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60"/>
        <w:gridCol w:w="5254"/>
      </w:tblGrid>
      <w:tr w:rsidR="00923855" w:rsidRPr="00923855" w14:paraId="2D4F5034" w14:textId="77777777" w:rsidTr="007C664A">
        <w:trPr>
          <w:trHeight w:val="300"/>
        </w:trPr>
        <w:tc>
          <w:tcPr>
            <w:tcW w:w="5760" w:type="dxa"/>
          </w:tcPr>
          <w:p w14:paraId="2C1AAA29" w14:textId="4073FBF3" w:rsidR="00923855" w:rsidRPr="00923855" w:rsidRDefault="00923855" w:rsidP="00825B9F">
            <w:pPr>
              <w:rPr>
                <w:sz w:val="22"/>
                <w:szCs w:val="22"/>
              </w:rPr>
            </w:pPr>
            <w:bookmarkStart w:id="0" w:name="_Hlk92704000"/>
            <w:proofErr w:type="spellStart"/>
            <w:r w:rsidRPr="00923855">
              <w:rPr>
                <w:sz w:val="22"/>
                <w:szCs w:val="22"/>
              </w:rPr>
              <w:t>EarlyResolution</w:t>
            </w:r>
            <w:proofErr w:type="spellEnd"/>
            <w:r w:rsidRPr="00923855">
              <w:rPr>
                <w:sz w:val="22"/>
                <w:szCs w:val="22"/>
              </w:rPr>
              <w:t xml:space="preserve"> </w:t>
            </w:r>
            <w:r w:rsidR="00825B9F">
              <w:rPr>
                <w:sz w:val="22"/>
                <w:szCs w:val="22"/>
              </w:rPr>
              <w:t xml:space="preserve">Run Team 1 </w:t>
            </w:r>
            <w:r w:rsidRPr="00923855">
              <w:rPr>
                <w:sz w:val="22"/>
                <w:szCs w:val="22"/>
              </w:rPr>
              <w:t>Lead</w:t>
            </w:r>
          </w:p>
        </w:tc>
        <w:tc>
          <w:tcPr>
            <w:tcW w:w="5254" w:type="dxa"/>
          </w:tcPr>
          <w:p w14:paraId="572B25A0" w14:textId="77777777" w:rsidR="00923855" w:rsidRPr="00923855" w:rsidRDefault="00923855" w:rsidP="00825B9F">
            <w:pPr>
              <w:jc w:val="right"/>
              <w:rPr>
                <w:sz w:val="22"/>
                <w:szCs w:val="22"/>
              </w:rPr>
            </w:pPr>
            <w:r w:rsidRPr="00923855">
              <w:rPr>
                <w:sz w:val="22"/>
                <w:szCs w:val="22"/>
              </w:rPr>
              <w:t>November 2019 – Current</w:t>
            </w:r>
          </w:p>
        </w:tc>
      </w:tr>
      <w:bookmarkEnd w:id="0"/>
    </w:tbl>
    <w:p w14:paraId="6157ABFD" w14:textId="77777777" w:rsidR="00923855" w:rsidRPr="009A52FD" w:rsidRDefault="00923855" w:rsidP="00825B9F">
      <w:pPr>
        <w:jc w:val="both"/>
        <w:rPr>
          <w:b/>
          <w:bCs/>
          <w:sz w:val="10"/>
          <w:szCs w:val="10"/>
        </w:rPr>
      </w:pPr>
    </w:p>
    <w:p w14:paraId="08D85858" w14:textId="6CC3E1DE" w:rsidR="00DD7B2E" w:rsidRPr="00DD7B2E" w:rsidRDefault="00DD7B2E" w:rsidP="00DD7B2E">
      <w:pPr>
        <w:pStyle w:val="ListParagraph"/>
        <w:numPr>
          <w:ilvl w:val="0"/>
          <w:numId w:val="1"/>
        </w:numPr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>Worked with UX (internal) and DXC (vendor) partners to design and develop a new Borrower Portal framework that will allow U.S. Bank borrowers to self-service the application process for loan modifications. This framework will eventually also expand to allow borrowers to fully self-service the entire loss mitigation process</w:t>
      </w:r>
    </w:p>
    <w:p w14:paraId="2EAA6033" w14:textId="05275B74" w:rsidR="00923855" w:rsidRPr="00DD7B2E" w:rsidRDefault="00DD7B2E" w:rsidP="007C664A">
      <w:pPr>
        <w:pStyle w:val="ListParagraph"/>
        <w:numPr>
          <w:ilvl w:val="0"/>
          <w:numId w:val="1"/>
        </w:numPr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>Lead ERBP-NG Digital Forms team of 2 team members, training team in HTML/CSS and configuration of Early Resolution Borrower Portal Next Generation</w:t>
      </w:r>
      <w:r w:rsidR="001550AF">
        <w:rPr>
          <w:sz w:val="22"/>
          <w:szCs w:val="22"/>
        </w:rPr>
        <w:t xml:space="preserve"> and together we developed the configuration and code to near production level</w:t>
      </w:r>
    </w:p>
    <w:p w14:paraId="051C90EA" w14:textId="18F0F143" w:rsidR="00923855" w:rsidRPr="005D7628" w:rsidRDefault="00DD7B2E" w:rsidP="00200F62">
      <w:pPr>
        <w:pStyle w:val="ListParagraph"/>
        <w:numPr>
          <w:ilvl w:val="0"/>
          <w:numId w:val="1"/>
        </w:numPr>
        <w:jc w:val="both"/>
        <w:rPr>
          <w:b/>
          <w:bCs/>
          <w:sz w:val="22"/>
          <w:szCs w:val="22"/>
        </w:rPr>
      </w:pPr>
      <w:r w:rsidRPr="00DD7B2E">
        <w:rPr>
          <w:sz w:val="22"/>
          <w:szCs w:val="22"/>
        </w:rPr>
        <w:t xml:space="preserve">Lead ERBP/Collections/Decisioning cross functional team of 8 people with varying levels of experience. Evaluated each </w:t>
      </w:r>
      <w:r>
        <w:rPr>
          <w:sz w:val="22"/>
          <w:szCs w:val="22"/>
        </w:rPr>
        <w:t>team members</w:t>
      </w:r>
      <w:r w:rsidRPr="00DD7B2E">
        <w:rPr>
          <w:sz w:val="22"/>
          <w:szCs w:val="22"/>
        </w:rPr>
        <w:t xml:space="preserve"> strengths and weaknesses and created a buddy system </w:t>
      </w:r>
      <w:r>
        <w:rPr>
          <w:sz w:val="22"/>
          <w:szCs w:val="22"/>
        </w:rPr>
        <w:t>to allow less experienced team members to learn while providing immediate value. Buddy system was successful, and leaders began leveraging similar steps for their teams</w:t>
      </w:r>
    </w:p>
    <w:p w14:paraId="6E644FFC" w14:textId="327CB6D7" w:rsidR="005D7628" w:rsidRPr="00DD7B2E" w:rsidRDefault="005D7628" w:rsidP="00200F62">
      <w:pPr>
        <w:pStyle w:val="ListParagraph"/>
        <w:numPr>
          <w:ilvl w:val="0"/>
          <w:numId w:val="1"/>
        </w:numPr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>Successfully implemented completely new workout plans several times across multiple releases with a brand-new team utilizing the efforts of newer resources, which historically was only accomplished by more veteran members</w:t>
      </w:r>
    </w:p>
    <w:p w14:paraId="63059CA9" w14:textId="30F81170" w:rsidR="00DD7B2E" w:rsidRPr="0056578B" w:rsidRDefault="001550AF" w:rsidP="00200F62">
      <w:pPr>
        <w:pStyle w:val="ListParagraph"/>
        <w:numPr>
          <w:ilvl w:val="0"/>
          <w:numId w:val="1"/>
        </w:numPr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>Empowered</w:t>
      </w:r>
      <w:r w:rsidR="00B9643B">
        <w:rPr>
          <w:sz w:val="22"/>
          <w:szCs w:val="22"/>
        </w:rPr>
        <w:t xml:space="preserve"> </w:t>
      </w:r>
      <w:r>
        <w:rPr>
          <w:sz w:val="22"/>
          <w:szCs w:val="22"/>
        </w:rPr>
        <w:t>team</w:t>
      </w:r>
      <w:r w:rsidR="00F73515">
        <w:rPr>
          <w:sz w:val="22"/>
          <w:szCs w:val="22"/>
        </w:rPr>
        <w:t xml:space="preserve">s </w:t>
      </w:r>
      <w:r>
        <w:rPr>
          <w:sz w:val="22"/>
          <w:szCs w:val="22"/>
        </w:rPr>
        <w:t xml:space="preserve">to make decisions and implemented suggested ideas gathered from members to help improve effectiveness of </w:t>
      </w:r>
      <w:r w:rsidR="00F73515">
        <w:rPr>
          <w:sz w:val="22"/>
          <w:szCs w:val="22"/>
        </w:rPr>
        <w:t xml:space="preserve">each </w:t>
      </w:r>
      <w:r>
        <w:rPr>
          <w:sz w:val="22"/>
          <w:szCs w:val="22"/>
        </w:rPr>
        <w:t>team</w:t>
      </w:r>
    </w:p>
    <w:p w14:paraId="37C1BAFF" w14:textId="5DC8B957" w:rsidR="0056578B" w:rsidRPr="0056578B" w:rsidRDefault="0056578B" w:rsidP="00200F62">
      <w:pPr>
        <w:pStyle w:val="ListParagraph"/>
        <w:numPr>
          <w:ilvl w:val="0"/>
          <w:numId w:val="1"/>
        </w:numPr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>Collaborated with Testing Automation team to help facilitate additional testing which gives additional bandwidth to team members as well as delivers more broadly tested configuration to Production</w:t>
      </w:r>
    </w:p>
    <w:p w14:paraId="787B2B79" w14:textId="03DF9AE2" w:rsidR="0056578B" w:rsidRPr="001550AF" w:rsidRDefault="0056578B" w:rsidP="00200F62">
      <w:pPr>
        <w:pStyle w:val="ListParagraph"/>
        <w:numPr>
          <w:ilvl w:val="0"/>
          <w:numId w:val="1"/>
        </w:numPr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Reviewed, </w:t>
      </w:r>
      <w:proofErr w:type="gramStart"/>
      <w:r>
        <w:rPr>
          <w:sz w:val="22"/>
          <w:szCs w:val="22"/>
        </w:rPr>
        <w:t>updated</w:t>
      </w:r>
      <w:proofErr w:type="gramEnd"/>
      <w:r>
        <w:rPr>
          <w:sz w:val="22"/>
          <w:szCs w:val="22"/>
        </w:rPr>
        <w:t xml:space="preserve"> and approved new </w:t>
      </w:r>
      <w:proofErr w:type="spellStart"/>
      <w:r>
        <w:rPr>
          <w:sz w:val="22"/>
          <w:szCs w:val="22"/>
        </w:rPr>
        <w:t>EarlyResolution</w:t>
      </w:r>
      <w:proofErr w:type="spellEnd"/>
      <w:r>
        <w:rPr>
          <w:sz w:val="22"/>
          <w:szCs w:val="22"/>
        </w:rPr>
        <w:t xml:space="preserve"> code ticket functional needs so that DXC could effectively develop new functionality for U.S. Bank</w:t>
      </w:r>
    </w:p>
    <w:p w14:paraId="52035C82" w14:textId="7168E05C" w:rsidR="001550AF" w:rsidRDefault="00140058" w:rsidP="002D5078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Designed and developed Excel application to manage </w:t>
      </w:r>
      <w:proofErr w:type="spellStart"/>
      <w:r>
        <w:rPr>
          <w:sz w:val="22"/>
          <w:szCs w:val="22"/>
        </w:rPr>
        <w:t>EarlyResolution</w:t>
      </w:r>
      <w:proofErr w:type="spellEnd"/>
      <w:r>
        <w:rPr>
          <w:sz w:val="22"/>
          <w:szCs w:val="22"/>
        </w:rPr>
        <w:t xml:space="preserve"> Borrower Portal (ERBP) verbiage, which greatly reduced the amount of effort</w:t>
      </w:r>
      <w:r w:rsidR="005D7628">
        <w:rPr>
          <w:sz w:val="22"/>
          <w:szCs w:val="22"/>
        </w:rPr>
        <w:t xml:space="preserve"> and time</w:t>
      </w:r>
      <w:r>
        <w:rPr>
          <w:sz w:val="22"/>
          <w:szCs w:val="22"/>
        </w:rPr>
        <w:t xml:space="preserve"> to update, review, approve, </w:t>
      </w:r>
      <w:proofErr w:type="gramStart"/>
      <w:r>
        <w:rPr>
          <w:sz w:val="22"/>
          <w:szCs w:val="22"/>
        </w:rPr>
        <w:t>implement</w:t>
      </w:r>
      <w:proofErr w:type="gramEnd"/>
      <w:r>
        <w:rPr>
          <w:sz w:val="22"/>
          <w:szCs w:val="22"/>
        </w:rPr>
        <w:t xml:space="preserve"> and test complicated verbiage updates. This replaced a 100+ page PDF that was regularly created each time new workout plan verbiage updates were needed</w:t>
      </w:r>
    </w:p>
    <w:p w14:paraId="34477D1D" w14:textId="77777777" w:rsidR="00140058" w:rsidRPr="00140058" w:rsidRDefault="00140058" w:rsidP="00140058">
      <w:pPr>
        <w:jc w:val="both"/>
        <w:rPr>
          <w:sz w:val="22"/>
          <w:szCs w:val="22"/>
        </w:rPr>
      </w:pPr>
    </w:p>
    <w:p w14:paraId="0988F307" w14:textId="77777777" w:rsidR="00923855" w:rsidRDefault="00923855" w:rsidP="00825B9F">
      <w:pPr>
        <w:jc w:val="both"/>
        <w:rPr>
          <w:b/>
          <w:bCs/>
          <w:sz w:val="22"/>
          <w:szCs w:val="22"/>
        </w:rPr>
      </w:pPr>
    </w:p>
    <w:p w14:paraId="7A1D68D7" w14:textId="2DC74F9C" w:rsidR="007E7510" w:rsidRDefault="007E7510" w:rsidP="00825B9F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Technology Consultant (U</w:t>
      </w:r>
      <w:r w:rsidR="002D5078">
        <w:rPr>
          <w:b/>
          <w:bCs/>
          <w:sz w:val="22"/>
          <w:szCs w:val="22"/>
        </w:rPr>
        <w:t>.</w:t>
      </w:r>
      <w:r>
        <w:rPr>
          <w:b/>
          <w:bCs/>
          <w:sz w:val="22"/>
          <w:szCs w:val="22"/>
        </w:rPr>
        <w:t>S</w:t>
      </w:r>
      <w:r w:rsidR="002D5078">
        <w:rPr>
          <w:b/>
          <w:bCs/>
          <w:sz w:val="22"/>
          <w:szCs w:val="22"/>
        </w:rPr>
        <w:t xml:space="preserve">. </w:t>
      </w:r>
      <w:r>
        <w:rPr>
          <w:b/>
          <w:bCs/>
          <w:sz w:val="22"/>
          <w:szCs w:val="22"/>
        </w:rPr>
        <w:t>Bank)</w:t>
      </w:r>
    </w:p>
    <w:tbl>
      <w:tblPr>
        <w:tblStyle w:val="TableGrid"/>
        <w:tblW w:w="11014" w:type="dxa"/>
        <w:tblInd w:w="-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60"/>
        <w:gridCol w:w="5254"/>
      </w:tblGrid>
      <w:tr w:rsidR="00825B9F" w:rsidRPr="00825B9F" w14:paraId="4C658A12" w14:textId="77777777" w:rsidTr="007C664A">
        <w:trPr>
          <w:trHeight w:val="300"/>
        </w:trPr>
        <w:tc>
          <w:tcPr>
            <w:tcW w:w="5760" w:type="dxa"/>
          </w:tcPr>
          <w:p w14:paraId="6368927B" w14:textId="31378ED1" w:rsidR="00825B9F" w:rsidRPr="00825B9F" w:rsidRDefault="00825B9F" w:rsidP="00825B9F">
            <w:pPr>
              <w:jc w:val="both"/>
              <w:rPr>
                <w:sz w:val="22"/>
                <w:szCs w:val="22"/>
              </w:rPr>
            </w:pPr>
            <w:bookmarkStart w:id="1" w:name="_Hlk92704086"/>
            <w:proofErr w:type="spellStart"/>
            <w:r w:rsidRPr="00825B9F">
              <w:rPr>
                <w:sz w:val="22"/>
                <w:szCs w:val="22"/>
              </w:rPr>
              <w:t>EarlyResolution</w:t>
            </w:r>
            <w:proofErr w:type="spellEnd"/>
            <w:r w:rsidRPr="00825B9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Decisioning Lead</w:t>
            </w:r>
          </w:p>
        </w:tc>
        <w:tc>
          <w:tcPr>
            <w:tcW w:w="5254" w:type="dxa"/>
          </w:tcPr>
          <w:p w14:paraId="3DC868B4" w14:textId="005B7CB0" w:rsidR="00825B9F" w:rsidRPr="00825B9F" w:rsidRDefault="00825B9F" w:rsidP="00825B9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October 2016</w:t>
            </w:r>
            <w:r w:rsidRPr="00825B9F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November 2019</w:t>
            </w:r>
          </w:p>
        </w:tc>
      </w:tr>
      <w:bookmarkEnd w:id="1"/>
    </w:tbl>
    <w:p w14:paraId="5EC05383" w14:textId="77777777" w:rsidR="007E7510" w:rsidRPr="009A52FD" w:rsidRDefault="007E7510" w:rsidP="00825B9F">
      <w:pPr>
        <w:jc w:val="both"/>
        <w:rPr>
          <w:b/>
          <w:bCs/>
          <w:sz w:val="10"/>
          <w:szCs w:val="10"/>
        </w:rPr>
      </w:pPr>
    </w:p>
    <w:p w14:paraId="1350B4F0" w14:textId="31A3CEE5" w:rsidR="007E7510" w:rsidRDefault="007A6454" w:rsidP="00825B9F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Worked as part of U</w:t>
      </w:r>
      <w:r w:rsidR="002D5078">
        <w:rPr>
          <w:sz w:val="22"/>
          <w:szCs w:val="22"/>
        </w:rPr>
        <w:t>.</w:t>
      </w:r>
      <w:r>
        <w:rPr>
          <w:sz w:val="22"/>
          <w:szCs w:val="22"/>
        </w:rPr>
        <w:t>S</w:t>
      </w:r>
      <w:r w:rsidR="002D5078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Bank Run Team 1 to triage and configure </w:t>
      </w:r>
      <w:proofErr w:type="spellStart"/>
      <w:r>
        <w:rPr>
          <w:sz w:val="22"/>
          <w:szCs w:val="22"/>
        </w:rPr>
        <w:t>EarlyResolution</w:t>
      </w:r>
      <w:proofErr w:type="spellEnd"/>
      <w:r>
        <w:rPr>
          <w:sz w:val="22"/>
          <w:szCs w:val="22"/>
        </w:rPr>
        <w:t xml:space="preserve"> Decisioning related PBIs/tasks requested by the business lines</w:t>
      </w:r>
    </w:p>
    <w:p w14:paraId="1A3A27B1" w14:textId="2DD8031F" w:rsidR="007A6454" w:rsidRDefault="00B46CB7" w:rsidP="00825B9F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Worked</w:t>
      </w:r>
      <w:r w:rsidR="007A6454">
        <w:rPr>
          <w:sz w:val="22"/>
          <w:szCs w:val="22"/>
        </w:rPr>
        <w:t xml:space="preserve"> on the team that designed, </w:t>
      </w:r>
      <w:proofErr w:type="gramStart"/>
      <w:r w:rsidR="007A6454">
        <w:rPr>
          <w:sz w:val="22"/>
          <w:szCs w:val="22"/>
        </w:rPr>
        <w:t>configured</w:t>
      </w:r>
      <w:proofErr w:type="gramEnd"/>
      <w:r w:rsidR="007A6454">
        <w:rPr>
          <w:sz w:val="22"/>
          <w:szCs w:val="22"/>
        </w:rPr>
        <w:t xml:space="preserve"> and implemented the system used by U</w:t>
      </w:r>
      <w:r w:rsidR="002D5078">
        <w:rPr>
          <w:sz w:val="22"/>
          <w:szCs w:val="22"/>
        </w:rPr>
        <w:t>.</w:t>
      </w:r>
      <w:r w:rsidR="007A6454">
        <w:rPr>
          <w:sz w:val="22"/>
          <w:szCs w:val="22"/>
        </w:rPr>
        <w:t>S</w:t>
      </w:r>
      <w:r w:rsidR="002D5078">
        <w:rPr>
          <w:sz w:val="22"/>
          <w:szCs w:val="22"/>
        </w:rPr>
        <w:t xml:space="preserve">. </w:t>
      </w:r>
      <w:r w:rsidR="007A6454">
        <w:rPr>
          <w:sz w:val="22"/>
          <w:szCs w:val="22"/>
        </w:rPr>
        <w:t>Bank for Disaster Forbearance</w:t>
      </w:r>
    </w:p>
    <w:p w14:paraId="4411763C" w14:textId="0EBC11EF" w:rsidR="007A6454" w:rsidRDefault="007A6454" w:rsidP="00825B9F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Worked on U</w:t>
      </w:r>
      <w:r w:rsidR="002D5078">
        <w:rPr>
          <w:sz w:val="22"/>
          <w:szCs w:val="22"/>
        </w:rPr>
        <w:t>.</w:t>
      </w:r>
      <w:r>
        <w:rPr>
          <w:sz w:val="22"/>
          <w:szCs w:val="22"/>
        </w:rPr>
        <w:t>S</w:t>
      </w:r>
      <w:r w:rsidR="002D5078">
        <w:rPr>
          <w:sz w:val="22"/>
          <w:szCs w:val="22"/>
        </w:rPr>
        <w:t xml:space="preserve">. </w:t>
      </w:r>
      <w:r>
        <w:rPr>
          <w:sz w:val="22"/>
          <w:szCs w:val="22"/>
        </w:rPr>
        <w:t>Bank Code Team to create and design new enhancements that would allow for U</w:t>
      </w:r>
      <w:r w:rsidR="002D5078">
        <w:rPr>
          <w:sz w:val="22"/>
          <w:szCs w:val="22"/>
        </w:rPr>
        <w:t>.</w:t>
      </w:r>
      <w:r>
        <w:rPr>
          <w:sz w:val="22"/>
          <w:szCs w:val="22"/>
        </w:rPr>
        <w:t>S</w:t>
      </w:r>
      <w:r w:rsidR="002D5078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Bank to utilize additional functionality within </w:t>
      </w:r>
      <w:proofErr w:type="spellStart"/>
      <w:r>
        <w:rPr>
          <w:sz w:val="22"/>
          <w:szCs w:val="22"/>
        </w:rPr>
        <w:t>EarlyResolution</w:t>
      </w:r>
      <w:proofErr w:type="spellEnd"/>
      <w:r>
        <w:rPr>
          <w:sz w:val="22"/>
          <w:szCs w:val="22"/>
        </w:rPr>
        <w:t>, mainly around the Decisioning</w:t>
      </w:r>
      <w:r w:rsidR="00B46CB7">
        <w:rPr>
          <w:sz w:val="22"/>
          <w:szCs w:val="22"/>
        </w:rPr>
        <w:t xml:space="preserve"> and ERBP</w:t>
      </w:r>
      <w:r>
        <w:rPr>
          <w:sz w:val="22"/>
          <w:szCs w:val="22"/>
        </w:rPr>
        <w:t xml:space="preserve"> space</w:t>
      </w:r>
    </w:p>
    <w:p w14:paraId="6CF1B9D4" w14:textId="364E8881" w:rsidR="00425ADC" w:rsidRDefault="00425ADC" w:rsidP="00825B9F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Worked with ER Developers to create the new </w:t>
      </w:r>
      <w:r w:rsidR="002D5078">
        <w:rPr>
          <w:sz w:val="22"/>
          <w:szCs w:val="22"/>
        </w:rPr>
        <w:t>Workout Review</w:t>
      </w:r>
      <w:r>
        <w:rPr>
          <w:sz w:val="22"/>
          <w:szCs w:val="22"/>
        </w:rPr>
        <w:t xml:space="preserve"> screens and system to properly snapshot the Account, Case, and Plan level data </w:t>
      </w:r>
      <w:r w:rsidR="00B46CB7">
        <w:rPr>
          <w:sz w:val="22"/>
          <w:szCs w:val="22"/>
        </w:rPr>
        <w:t xml:space="preserve">that is </w:t>
      </w:r>
      <w:r>
        <w:rPr>
          <w:sz w:val="22"/>
          <w:szCs w:val="22"/>
        </w:rPr>
        <w:t xml:space="preserve">used during a decision </w:t>
      </w:r>
      <w:r w:rsidR="00B46CB7">
        <w:rPr>
          <w:sz w:val="22"/>
          <w:szCs w:val="22"/>
        </w:rPr>
        <w:t>and</w:t>
      </w:r>
      <w:r>
        <w:rPr>
          <w:sz w:val="22"/>
          <w:szCs w:val="22"/>
        </w:rPr>
        <w:t xml:space="preserve"> will be </w:t>
      </w:r>
      <w:r w:rsidR="00B46CB7">
        <w:rPr>
          <w:sz w:val="22"/>
          <w:szCs w:val="22"/>
        </w:rPr>
        <w:t>instrumental in future audit evaluations</w:t>
      </w:r>
    </w:p>
    <w:p w14:paraId="1072F8A6" w14:textId="77777777" w:rsidR="007A6454" w:rsidRDefault="007A6454" w:rsidP="00825B9F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Identified multiple bugs that would have shut down Production </w:t>
      </w:r>
      <w:r w:rsidR="00E7448E">
        <w:rPr>
          <w:sz w:val="22"/>
          <w:szCs w:val="22"/>
        </w:rPr>
        <w:t>before</w:t>
      </w:r>
      <w:r>
        <w:rPr>
          <w:sz w:val="22"/>
          <w:szCs w:val="22"/>
        </w:rPr>
        <w:t xml:space="preserve"> being released into the Production environment, and worked with developers to find a solution </w:t>
      </w:r>
      <w:r w:rsidR="00425ADC">
        <w:rPr>
          <w:sz w:val="22"/>
          <w:szCs w:val="22"/>
        </w:rPr>
        <w:t xml:space="preserve">that works best </w:t>
      </w:r>
      <w:r w:rsidR="0019722A">
        <w:rPr>
          <w:sz w:val="22"/>
          <w:szCs w:val="22"/>
        </w:rPr>
        <w:t>for all servicers using the platform</w:t>
      </w:r>
    </w:p>
    <w:p w14:paraId="25B9AAE2" w14:textId="6E7E0A9E" w:rsidR="007A6454" w:rsidRDefault="007A6454" w:rsidP="00825B9F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Joined the U</w:t>
      </w:r>
      <w:r w:rsidR="002D5078">
        <w:rPr>
          <w:sz w:val="22"/>
          <w:szCs w:val="22"/>
        </w:rPr>
        <w:t>.</w:t>
      </w:r>
      <w:r>
        <w:rPr>
          <w:sz w:val="22"/>
          <w:szCs w:val="22"/>
        </w:rPr>
        <w:t>S</w:t>
      </w:r>
      <w:r w:rsidR="002D5078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Bank </w:t>
      </w:r>
      <w:proofErr w:type="spellStart"/>
      <w:r>
        <w:rPr>
          <w:sz w:val="22"/>
          <w:szCs w:val="22"/>
        </w:rPr>
        <w:t>EarlyResolution</w:t>
      </w:r>
      <w:proofErr w:type="spellEnd"/>
      <w:r>
        <w:rPr>
          <w:sz w:val="22"/>
          <w:szCs w:val="22"/>
        </w:rPr>
        <w:t xml:space="preserve"> Borrower Portal (ERBP) team to take the existing limited </w:t>
      </w:r>
      <w:r w:rsidR="0019722A">
        <w:rPr>
          <w:sz w:val="22"/>
          <w:szCs w:val="22"/>
        </w:rPr>
        <w:t xml:space="preserve">ERBP </w:t>
      </w:r>
      <w:r>
        <w:rPr>
          <w:sz w:val="22"/>
          <w:szCs w:val="22"/>
        </w:rPr>
        <w:t>framework and redesigned, enhanced and configured it into the platform it is today</w:t>
      </w:r>
    </w:p>
    <w:p w14:paraId="5EDD6AE1" w14:textId="4B0AF983" w:rsidR="007A6454" w:rsidRDefault="00425ADC" w:rsidP="00825B9F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Worked with U</w:t>
      </w:r>
      <w:r w:rsidR="002D5078">
        <w:rPr>
          <w:sz w:val="22"/>
          <w:szCs w:val="22"/>
        </w:rPr>
        <w:t>.</w:t>
      </w:r>
      <w:r>
        <w:rPr>
          <w:sz w:val="22"/>
          <w:szCs w:val="22"/>
        </w:rPr>
        <w:t>S</w:t>
      </w:r>
      <w:r w:rsidR="002D5078">
        <w:rPr>
          <w:sz w:val="22"/>
          <w:szCs w:val="22"/>
        </w:rPr>
        <w:t xml:space="preserve">. </w:t>
      </w:r>
      <w:r>
        <w:rPr>
          <w:sz w:val="22"/>
          <w:szCs w:val="22"/>
        </w:rPr>
        <w:t>Bank Test Harness Team to get different versions of the Test Harness and Decisioning Test Harness working for the different areas and fields that were needed</w:t>
      </w:r>
    </w:p>
    <w:p w14:paraId="6F5A1E37" w14:textId="0330B338" w:rsidR="00425ADC" w:rsidRDefault="00425ADC" w:rsidP="00825B9F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Designed and created the Excel VBA tool used by U</w:t>
      </w:r>
      <w:r w:rsidR="002D5078">
        <w:rPr>
          <w:sz w:val="22"/>
          <w:szCs w:val="22"/>
        </w:rPr>
        <w:t>.</w:t>
      </w:r>
      <w:r>
        <w:rPr>
          <w:sz w:val="22"/>
          <w:szCs w:val="22"/>
        </w:rPr>
        <w:t>S</w:t>
      </w:r>
      <w:r w:rsidR="002D5078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Bank to upload event data into </w:t>
      </w:r>
      <w:proofErr w:type="spellStart"/>
      <w:r>
        <w:rPr>
          <w:sz w:val="22"/>
          <w:szCs w:val="22"/>
        </w:rPr>
        <w:t>EarlyResolution</w:t>
      </w:r>
      <w:proofErr w:type="spellEnd"/>
    </w:p>
    <w:p w14:paraId="6F461412" w14:textId="77777777" w:rsidR="007E7510" w:rsidRPr="007E27B4" w:rsidRDefault="007E27B4" w:rsidP="00825B9F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Consistently assisted other BAs with solving difficult problems/configuration, making sure to teach them while creating a solution instead of just handing them the answer, and many times learning something new myself in the process</w:t>
      </w:r>
    </w:p>
    <w:p w14:paraId="6E7CEC8C" w14:textId="0C291A10" w:rsidR="00630090" w:rsidRDefault="00630090" w:rsidP="00825B9F">
      <w:pPr>
        <w:jc w:val="both"/>
        <w:rPr>
          <w:b/>
          <w:bCs/>
          <w:sz w:val="22"/>
          <w:szCs w:val="22"/>
        </w:rPr>
      </w:pPr>
    </w:p>
    <w:p w14:paraId="1FD98A77" w14:textId="77777777" w:rsidR="005D7628" w:rsidRDefault="005D7628" w:rsidP="00825B9F">
      <w:pPr>
        <w:jc w:val="both"/>
        <w:rPr>
          <w:b/>
          <w:bCs/>
          <w:sz w:val="22"/>
          <w:szCs w:val="22"/>
        </w:rPr>
      </w:pPr>
    </w:p>
    <w:p w14:paraId="498BBA5C" w14:textId="1ED40B4A" w:rsidR="009A52FD" w:rsidRDefault="009A52FD" w:rsidP="00825B9F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Technology Consultant</w:t>
      </w:r>
      <w:r w:rsidR="00DE3DC3">
        <w:rPr>
          <w:b/>
          <w:bCs/>
          <w:sz w:val="22"/>
          <w:szCs w:val="22"/>
        </w:rPr>
        <w:t xml:space="preserve"> (Ditech)</w:t>
      </w:r>
    </w:p>
    <w:tbl>
      <w:tblPr>
        <w:tblStyle w:val="TableGrid"/>
        <w:tblW w:w="11014" w:type="dxa"/>
        <w:tblInd w:w="-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60"/>
        <w:gridCol w:w="5254"/>
      </w:tblGrid>
      <w:tr w:rsidR="007C664A" w:rsidRPr="007C664A" w14:paraId="4654A1C2" w14:textId="77777777" w:rsidTr="007C664A">
        <w:trPr>
          <w:trHeight w:val="300"/>
        </w:trPr>
        <w:tc>
          <w:tcPr>
            <w:tcW w:w="5760" w:type="dxa"/>
          </w:tcPr>
          <w:p w14:paraId="4C4B764F" w14:textId="77777777" w:rsidR="007C664A" w:rsidRPr="007C664A" w:rsidRDefault="007C664A" w:rsidP="007C664A">
            <w:pPr>
              <w:jc w:val="both"/>
              <w:rPr>
                <w:sz w:val="22"/>
                <w:szCs w:val="22"/>
              </w:rPr>
            </w:pPr>
            <w:proofErr w:type="spellStart"/>
            <w:r w:rsidRPr="007C664A">
              <w:rPr>
                <w:sz w:val="22"/>
                <w:szCs w:val="22"/>
              </w:rPr>
              <w:t>EarlyResolution</w:t>
            </w:r>
            <w:proofErr w:type="spellEnd"/>
            <w:r w:rsidRPr="007C664A">
              <w:rPr>
                <w:sz w:val="22"/>
                <w:szCs w:val="22"/>
              </w:rPr>
              <w:t xml:space="preserve"> Decisioning Lead</w:t>
            </w:r>
          </w:p>
        </w:tc>
        <w:tc>
          <w:tcPr>
            <w:tcW w:w="5254" w:type="dxa"/>
          </w:tcPr>
          <w:p w14:paraId="06069A28" w14:textId="689544FF" w:rsidR="007C664A" w:rsidRPr="007C664A" w:rsidRDefault="007C664A" w:rsidP="007C664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March 2015 – October 2016</w:t>
            </w:r>
          </w:p>
        </w:tc>
      </w:tr>
    </w:tbl>
    <w:p w14:paraId="13BB2B80" w14:textId="77777777" w:rsidR="009A52FD" w:rsidRPr="009A52FD" w:rsidRDefault="009A52FD" w:rsidP="00825B9F">
      <w:pPr>
        <w:jc w:val="both"/>
        <w:rPr>
          <w:b/>
          <w:bCs/>
          <w:sz w:val="10"/>
          <w:szCs w:val="10"/>
        </w:rPr>
      </w:pPr>
    </w:p>
    <w:p w14:paraId="0E8081BA" w14:textId="77777777" w:rsidR="009A52FD" w:rsidRPr="009A52FD" w:rsidRDefault="009A52FD" w:rsidP="00825B9F">
      <w:pPr>
        <w:pStyle w:val="ListParagraph"/>
        <w:numPr>
          <w:ilvl w:val="0"/>
          <w:numId w:val="1"/>
        </w:numPr>
        <w:jc w:val="both"/>
        <w:rPr>
          <w:b/>
          <w:bCs/>
          <w:sz w:val="22"/>
          <w:szCs w:val="22"/>
        </w:rPr>
      </w:pPr>
      <w:proofErr w:type="spellStart"/>
      <w:r>
        <w:rPr>
          <w:sz w:val="22"/>
          <w:szCs w:val="22"/>
        </w:rPr>
        <w:t>EarlyResolution</w:t>
      </w:r>
      <w:proofErr w:type="spellEnd"/>
      <w:r>
        <w:rPr>
          <w:sz w:val="22"/>
          <w:szCs w:val="22"/>
        </w:rPr>
        <w:t xml:space="preserve"> Decisioning Lead for on-site implementation of Fannie/Freddie portfolios for new </w:t>
      </w:r>
      <w:proofErr w:type="spellStart"/>
      <w:r>
        <w:rPr>
          <w:sz w:val="22"/>
          <w:szCs w:val="22"/>
        </w:rPr>
        <w:t>EarlyResolution</w:t>
      </w:r>
      <w:proofErr w:type="spellEnd"/>
      <w:r>
        <w:rPr>
          <w:sz w:val="22"/>
          <w:szCs w:val="22"/>
        </w:rPr>
        <w:t xml:space="preserve"> client</w:t>
      </w:r>
    </w:p>
    <w:p w14:paraId="72FD8732" w14:textId="77777777" w:rsidR="009A52FD" w:rsidRPr="000C1F6C" w:rsidRDefault="009A52FD" w:rsidP="00825B9F">
      <w:pPr>
        <w:pStyle w:val="ListParagraph"/>
        <w:numPr>
          <w:ilvl w:val="0"/>
          <w:numId w:val="1"/>
        </w:numPr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Met on-site </w:t>
      </w:r>
      <w:r w:rsidR="00921301">
        <w:rPr>
          <w:sz w:val="22"/>
          <w:szCs w:val="22"/>
        </w:rPr>
        <w:t xml:space="preserve">every week </w:t>
      </w:r>
      <w:r w:rsidR="007E043F">
        <w:rPr>
          <w:sz w:val="22"/>
          <w:szCs w:val="22"/>
        </w:rPr>
        <w:t xml:space="preserve">with </w:t>
      </w:r>
      <w:r w:rsidR="00E7448E">
        <w:rPr>
          <w:sz w:val="22"/>
          <w:szCs w:val="22"/>
        </w:rPr>
        <w:t>client’s</w:t>
      </w:r>
      <w:r w:rsidR="007E043F">
        <w:rPr>
          <w:sz w:val="22"/>
          <w:szCs w:val="22"/>
        </w:rPr>
        <w:t xml:space="preserve"> team to design</w:t>
      </w:r>
      <w:r>
        <w:rPr>
          <w:sz w:val="22"/>
          <w:szCs w:val="22"/>
        </w:rPr>
        <w:t xml:space="preserve"> solutions, </w:t>
      </w:r>
      <w:r w:rsidR="007E043F">
        <w:rPr>
          <w:sz w:val="22"/>
          <w:szCs w:val="22"/>
        </w:rPr>
        <w:t>taking into consideration</w:t>
      </w:r>
      <w:r>
        <w:rPr>
          <w:sz w:val="22"/>
          <w:szCs w:val="22"/>
        </w:rPr>
        <w:t xml:space="preserve"> existing bank process</w:t>
      </w:r>
      <w:r w:rsidR="007E043F">
        <w:rPr>
          <w:sz w:val="22"/>
          <w:szCs w:val="22"/>
        </w:rPr>
        <w:t>es</w:t>
      </w:r>
      <w:r>
        <w:rPr>
          <w:sz w:val="22"/>
          <w:szCs w:val="22"/>
        </w:rPr>
        <w:t xml:space="preserve">, </w:t>
      </w:r>
      <w:r w:rsidR="000C1F6C">
        <w:rPr>
          <w:sz w:val="22"/>
          <w:szCs w:val="22"/>
        </w:rPr>
        <w:t>and designed ways that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EarlyResolution</w:t>
      </w:r>
      <w:proofErr w:type="spellEnd"/>
      <w:r>
        <w:rPr>
          <w:sz w:val="22"/>
          <w:szCs w:val="22"/>
        </w:rPr>
        <w:t xml:space="preserve"> could be implemented and used within </w:t>
      </w:r>
      <w:r w:rsidR="00921301">
        <w:rPr>
          <w:sz w:val="22"/>
          <w:szCs w:val="22"/>
        </w:rPr>
        <w:t xml:space="preserve">the </w:t>
      </w:r>
      <w:r>
        <w:rPr>
          <w:sz w:val="22"/>
          <w:szCs w:val="22"/>
        </w:rPr>
        <w:t>client’s business model</w:t>
      </w:r>
    </w:p>
    <w:p w14:paraId="03388613" w14:textId="77777777" w:rsidR="000C1F6C" w:rsidRPr="007E7510" w:rsidRDefault="000C1F6C" w:rsidP="00825B9F">
      <w:pPr>
        <w:pStyle w:val="ListParagraph"/>
        <w:numPr>
          <w:ilvl w:val="0"/>
          <w:numId w:val="1"/>
        </w:numPr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Trained multiple resources in </w:t>
      </w:r>
      <w:proofErr w:type="spellStart"/>
      <w:r w:rsidR="002C53D4">
        <w:rPr>
          <w:sz w:val="22"/>
          <w:szCs w:val="22"/>
        </w:rPr>
        <w:t>EarlyResolution</w:t>
      </w:r>
      <w:proofErr w:type="spellEnd"/>
      <w:r w:rsidR="002C53D4">
        <w:rPr>
          <w:sz w:val="22"/>
          <w:szCs w:val="22"/>
        </w:rPr>
        <w:t xml:space="preserve"> </w:t>
      </w:r>
      <w:r>
        <w:rPr>
          <w:sz w:val="22"/>
          <w:szCs w:val="22"/>
        </w:rPr>
        <w:t>Decisioning configuration and implementation, including co-hosting official training classes</w:t>
      </w:r>
    </w:p>
    <w:p w14:paraId="2A7C3296" w14:textId="77777777" w:rsidR="009A52FD" w:rsidRPr="00F35B84" w:rsidRDefault="007E7510" w:rsidP="00825B9F">
      <w:pPr>
        <w:pStyle w:val="ListParagraph"/>
        <w:numPr>
          <w:ilvl w:val="0"/>
          <w:numId w:val="1"/>
        </w:numPr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Identified multiple </w:t>
      </w:r>
      <w:r w:rsidR="00F35B84">
        <w:rPr>
          <w:sz w:val="22"/>
          <w:szCs w:val="22"/>
        </w:rPr>
        <w:t xml:space="preserve">complicated </w:t>
      </w:r>
      <w:r>
        <w:rPr>
          <w:sz w:val="22"/>
          <w:szCs w:val="22"/>
        </w:rPr>
        <w:t xml:space="preserve">bugs in the </w:t>
      </w:r>
      <w:proofErr w:type="spellStart"/>
      <w:r>
        <w:rPr>
          <w:sz w:val="22"/>
          <w:szCs w:val="22"/>
        </w:rPr>
        <w:t>EarlyResolution</w:t>
      </w:r>
      <w:proofErr w:type="spellEnd"/>
      <w:r>
        <w:rPr>
          <w:sz w:val="22"/>
          <w:szCs w:val="22"/>
        </w:rPr>
        <w:t xml:space="preserve"> platform, </w:t>
      </w:r>
      <w:r w:rsidR="00F35B84">
        <w:rPr>
          <w:sz w:val="22"/>
          <w:szCs w:val="22"/>
        </w:rPr>
        <w:t xml:space="preserve">personally </w:t>
      </w:r>
      <w:r>
        <w:rPr>
          <w:sz w:val="22"/>
          <w:szCs w:val="22"/>
        </w:rPr>
        <w:t>identifying root cause and helped developers replicate the issues</w:t>
      </w:r>
      <w:r w:rsidR="00F35B84">
        <w:rPr>
          <w:sz w:val="22"/>
          <w:szCs w:val="22"/>
        </w:rPr>
        <w:t xml:space="preserve"> and create a solution</w:t>
      </w:r>
    </w:p>
    <w:p w14:paraId="79AD7A5C" w14:textId="77777777" w:rsidR="00F35B84" w:rsidRPr="00F35B84" w:rsidRDefault="00F35B84" w:rsidP="00825B9F">
      <w:pPr>
        <w:pStyle w:val="ListParagraph"/>
        <w:numPr>
          <w:ilvl w:val="0"/>
          <w:numId w:val="1"/>
        </w:numPr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>Successfully met the designated timelines detailed in the SOW for implementation of Fannie &amp; Freddie portfolios</w:t>
      </w:r>
    </w:p>
    <w:p w14:paraId="0F3C1269" w14:textId="37E3A1B9" w:rsidR="00EB56C8" w:rsidRDefault="00EB56C8" w:rsidP="00825B9F">
      <w:pPr>
        <w:jc w:val="both"/>
        <w:rPr>
          <w:b/>
          <w:bCs/>
          <w:sz w:val="22"/>
          <w:szCs w:val="22"/>
        </w:rPr>
      </w:pPr>
    </w:p>
    <w:p w14:paraId="32C00914" w14:textId="77777777" w:rsidR="005D7628" w:rsidRPr="00EB56C8" w:rsidRDefault="005D7628" w:rsidP="00825B9F">
      <w:pPr>
        <w:jc w:val="both"/>
        <w:rPr>
          <w:b/>
          <w:bCs/>
          <w:sz w:val="22"/>
          <w:szCs w:val="22"/>
        </w:rPr>
      </w:pPr>
    </w:p>
    <w:p w14:paraId="0E9B0AB5" w14:textId="77777777" w:rsidR="00E767E9" w:rsidRDefault="00E767E9" w:rsidP="00825B9F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Technology Consultant (US</w:t>
      </w:r>
      <w:r w:rsidR="00F7459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Bank)</w:t>
      </w:r>
    </w:p>
    <w:tbl>
      <w:tblPr>
        <w:tblStyle w:val="TableGrid"/>
        <w:tblW w:w="11014" w:type="dxa"/>
        <w:tblInd w:w="-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60"/>
        <w:gridCol w:w="5254"/>
      </w:tblGrid>
      <w:tr w:rsidR="007C664A" w:rsidRPr="00825B9F" w14:paraId="2FF427CF" w14:textId="77777777" w:rsidTr="007C664A">
        <w:trPr>
          <w:trHeight w:val="300"/>
        </w:trPr>
        <w:tc>
          <w:tcPr>
            <w:tcW w:w="5760" w:type="dxa"/>
          </w:tcPr>
          <w:p w14:paraId="03D1C544" w14:textId="72ECB983" w:rsidR="007C664A" w:rsidRPr="00825B9F" w:rsidRDefault="007C664A" w:rsidP="00DF5F1D">
            <w:pPr>
              <w:jc w:val="both"/>
              <w:rPr>
                <w:sz w:val="22"/>
                <w:szCs w:val="22"/>
              </w:rPr>
            </w:pPr>
            <w:bookmarkStart w:id="2" w:name="_Hlk92704172"/>
            <w:r>
              <w:rPr>
                <w:sz w:val="22"/>
                <w:szCs w:val="22"/>
              </w:rPr>
              <w:t>Light Automation (LA) Lead</w:t>
            </w:r>
          </w:p>
        </w:tc>
        <w:tc>
          <w:tcPr>
            <w:tcW w:w="5254" w:type="dxa"/>
          </w:tcPr>
          <w:p w14:paraId="21896BAA" w14:textId="01CBCCC7" w:rsidR="007C664A" w:rsidRPr="00825B9F" w:rsidRDefault="007C664A" w:rsidP="00DF5F1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March 2014 – March 2015</w:t>
            </w:r>
          </w:p>
        </w:tc>
      </w:tr>
      <w:bookmarkEnd w:id="2"/>
    </w:tbl>
    <w:p w14:paraId="47243CC9" w14:textId="77777777" w:rsidR="00E767E9" w:rsidRPr="00F74590" w:rsidRDefault="00E767E9" w:rsidP="00825B9F">
      <w:pPr>
        <w:jc w:val="both"/>
        <w:rPr>
          <w:sz w:val="10"/>
          <w:szCs w:val="10"/>
        </w:rPr>
      </w:pPr>
    </w:p>
    <w:p w14:paraId="543CC203" w14:textId="77777777" w:rsidR="00FF7020" w:rsidRPr="000333BF" w:rsidRDefault="001E41E9" w:rsidP="00825B9F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Spearheaded</w:t>
      </w:r>
      <w:r w:rsidR="00FF7020" w:rsidRPr="000333BF">
        <w:rPr>
          <w:sz w:val="22"/>
          <w:szCs w:val="22"/>
        </w:rPr>
        <w:t xml:space="preserve"> effort to bring </w:t>
      </w:r>
      <w:r w:rsidR="00266881" w:rsidRPr="000333BF">
        <w:rPr>
          <w:sz w:val="22"/>
          <w:szCs w:val="22"/>
        </w:rPr>
        <w:t xml:space="preserve">the entire </w:t>
      </w:r>
      <w:r w:rsidR="00FF7020" w:rsidRPr="000333BF">
        <w:rPr>
          <w:sz w:val="22"/>
          <w:szCs w:val="22"/>
        </w:rPr>
        <w:t>Loss Mitigation</w:t>
      </w:r>
      <w:r w:rsidR="00266881" w:rsidRPr="000333BF">
        <w:rPr>
          <w:sz w:val="22"/>
          <w:szCs w:val="22"/>
        </w:rPr>
        <w:t xml:space="preserve"> area</w:t>
      </w:r>
      <w:r w:rsidR="00FF7020" w:rsidRPr="000333BF">
        <w:rPr>
          <w:sz w:val="22"/>
          <w:szCs w:val="22"/>
        </w:rPr>
        <w:t xml:space="preserve"> paperless, </w:t>
      </w:r>
      <w:r w:rsidR="00266881" w:rsidRPr="000333BF">
        <w:rPr>
          <w:sz w:val="22"/>
          <w:szCs w:val="22"/>
        </w:rPr>
        <w:t xml:space="preserve">including Short Sale, DIL, Short Sale/DIL Pre-Underwriting, System Changes, </w:t>
      </w:r>
      <w:r w:rsidR="003C477F">
        <w:rPr>
          <w:sz w:val="22"/>
          <w:szCs w:val="22"/>
        </w:rPr>
        <w:t xml:space="preserve">and </w:t>
      </w:r>
      <w:r w:rsidR="00266881" w:rsidRPr="000333BF">
        <w:rPr>
          <w:sz w:val="22"/>
          <w:szCs w:val="22"/>
        </w:rPr>
        <w:t>Underwriting</w:t>
      </w:r>
      <w:r w:rsidR="00FF50E7" w:rsidRPr="000333BF">
        <w:rPr>
          <w:sz w:val="22"/>
          <w:szCs w:val="22"/>
        </w:rPr>
        <w:t xml:space="preserve">; </w:t>
      </w:r>
      <w:r w:rsidR="00E7448E">
        <w:rPr>
          <w:sz w:val="22"/>
          <w:szCs w:val="22"/>
        </w:rPr>
        <w:t>assisted on</w:t>
      </w:r>
      <w:r w:rsidR="00266881" w:rsidRPr="000333BF">
        <w:rPr>
          <w:sz w:val="22"/>
          <w:szCs w:val="22"/>
        </w:rPr>
        <w:t xml:space="preserve"> REO</w:t>
      </w:r>
    </w:p>
    <w:p w14:paraId="39EBC282" w14:textId="77777777" w:rsidR="00570C1F" w:rsidRPr="000333BF" w:rsidRDefault="00921301" w:rsidP="00825B9F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Worked</w:t>
      </w:r>
      <w:r w:rsidR="00570C1F" w:rsidRPr="000333BF">
        <w:rPr>
          <w:sz w:val="22"/>
          <w:szCs w:val="22"/>
        </w:rPr>
        <w:t xml:space="preserve"> on a</w:t>
      </w:r>
      <w:r>
        <w:rPr>
          <w:sz w:val="22"/>
          <w:szCs w:val="22"/>
        </w:rPr>
        <w:t xml:space="preserve">n 8-month </w:t>
      </w:r>
      <w:r w:rsidR="00570C1F" w:rsidRPr="000333BF">
        <w:rPr>
          <w:sz w:val="22"/>
          <w:szCs w:val="22"/>
        </w:rPr>
        <w:t>Hybrid Project called ‘Final Mod – System Changes’ with TOS</w:t>
      </w:r>
      <w:r w:rsidR="007A07D8">
        <w:rPr>
          <w:sz w:val="22"/>
          <w:szCs w:val="22"/>
        </w:rPr>
        <w:t xml:space="preserve"> (US Bank IT)</w:t>
      </w:r>
      <w:r w:rsidR="00570C1F" w:rsidRPr="000333BF">
        <w:rPr>
          <w:sz w:val="22"/>
          <w:szCs w:val="22"/>
        </w:rPr>
        <w:t xml:space="preserve"> and the Business Line</w:t>
      </w:r>
      <w:r w:rsidR="00FC2787">
        <w:rPr>
          <w:sz w:val="22"/>
          <w:szCs w:val="22"/>
        </w:rPr>
        <w:t xml:space="preserve"> to </w:t>
      </w:r>
      <w:r w:rsidR="00570C1F" w:rsidRPr="000333BF">
        <w:rPr>
          <w:sz w:val="22"/>
          <w:szCs w:val="22"/>
        </w:rPr>
        <w:t>automate the 3</w:t>
      </w:r>
      <w:r>
        <w:rPr>
          <w:sz w:val="22"/>
          <w:szCs w:val="22"/>
        </w:rPr>
        <w:t xml:space="preserve"> to </w:t>
      </w:r>
      <w:r w:rsidRPr="000333BF">
        <w:rPr>
          <w:sz w:val="22"/>
          <w:szCs w:val="22"/>
        </w:rPr>
        <w:t>5-day</w:t>
      </w:r>
      <w:r w:rsidR="00570C1F" w:rsidRPr="000333BF">
        <w:rPr>
          <w:sz w:val="22"/>
          <w:szCs w:val="22"/>
        </w:rPr>
        <w:t xml:space="preserve"> process (for each loan) of updating MSP with changes after a loan modification</w:t>
      </w:r>
    </w:p>
    <w:p w14:paraId="2491D1C4" w14:textId="60A1F72C" w:rsidR="00245080" w:rsidRPr="000333BF" w:rsidRDefault="00E767E9" w:rsidP="00825B9F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0333BF">
        <w:rPr>
          <w:sz w:val="22"/>
          <w:szCs w:val="22"/>
        </w:rPr>
        <w:t xml:space="preserve">Designed, </w:t>
      </w:r>
      <w:proofErr w:type="gramStart"/>
      <w:r w:rsidR="001B7C7D" w:rsidRPr="000333BF">
        <w:rPr>
          <w:sz w:val="22"/>
          <w:szCs w:val="22"/>
        </w:rPr>
        <w:t>created</w:t>
      </w:r>
      <w:proofErr w:type="gramEnd"/>
      <w:r w:rsidRPr="000333BF">
        <w:rPr>
          <w:sz w:val="22"/>
          <w:szCs w:val="22"/>
        </w:rPr>
        <w:t xml:space="preserve"> and implemented</w:t>
      </w:r>
      <w:r w:rsidR="00CD2232" w:rsidRPr="000333BF">
        <w:rPr>
          <w:sz w:val="22"/>
          <w:szCs w:val="22"/>
        </w:rPr>
        <w:t xml:space="preserve"> the Light Automation</w:t>
      </w:r>
      <w:r w:rsidR="00245080" w:rsidRPr="000333BF">
        <w:rPr>
          <w:sz w:val="22"/>
          <w:szCs w:val="22"/>
        </w:rPr>
        <w:t xml:space="preserve"> </w:t>
      </w:r>
      <w:r w:rsidR="00CD2232" w:rsidRPr="000333BF">
        <w:rPr>
          <w:sz w:val="22"/>
          <w:szCs w:val="22"/>
        </w:rPr>
        <w:t>solutions</w:t>
      </w:r>
      <w:r w:rsidR="00245080" w:rsidRPr="000333BF">
        <w:rPr>
          <w:sz w:val="22"/>
          <w:szCs w:val="22"/>
        </w:rPr>
        <w:t xml:space="preserve"> </w:t>
      </w:r>
      <w:r w:rsidR="00CD2232" w:rsidRPr="000333BF">
        <w:rPr>
          <w:sz w:val="22"/>
          <w:szCs w:val="22"/>
        </w:rPr>
        <w:t xml:space="preserve">below </w:t>
      </w:r>
      <w:r w:rsidR="00245080" w:rsidRPr="000333BF">
        <w:rPr>
          <w:sz w:val="22"/>
          <w:szCs w:val="22"/>
        </w:rPr>
        <w:t xml:space="preserve">to </w:t>
      </w:r>
      <w:r w:rsidR="00CD2232" w:rsidRPr="000333BF">
        <w:rPr>
          <w:sz w:val="22"/>
          <w:szCs w:val="22"/>
        </w:rPr>
        <w:t xml:space="preserve">resolve </w:t>
      </w:r>
      <w:r w:rsidR="00FF50E7" w:rsidRPr="000333BF">
        <w:rPr>
          <w:sz w:val="22"/>
          <w:szCs w:val="22"/>
        </w:rPr>
        <w:t xml:space="preserve">large </w:t>
      </w:r>
      <w:r w:rsidR="00CD2232" w:rsidRPr="000333BF">
        <w:rPr>
          <w:sz w:val="22"/>
          <w:szCs w:val="22"/>
        </w:rPr>
        <w:t>CAS/Audit items</w:t>
      </w:r>
      <w:r w:rsidR="000059AF" w:rsidRPr="000333BF">
        <w:rPr>
          <w:sz w:val="22"/>
          <w:szCs w:val="22"/>
        </w:rPr>
        <w:t xml:space="preserve"> by working side by side with the Business Line</w:t>
      </w:r>
      <w:r w:rsidR="00245080" w:rsidRPr="000333BF">
        <w:rPr>
          <w:sz w:val="22"/>
          <w:szCs w:val="22"/>
        </w:rPr>
        <w:t>:</w:t>
      </w:r>
    </w:p>
    <w:p w14:paraId="09290C32" w14:textId="77777777" w:rsidR="00E767E9" w:rsidRPr="000333BF" w:rsidRDefault="00E767E9" w:rsidP="00825B9F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0333BF">
        <w:rPr>
          <w:sz w:val="22"/>
          <w:szCs w:val="22"/>
        </w:rPr>
        <w:t>‘Checklist Manager’ to centralize</w:t>
      </w:r>
      <w:r w:rsidR="00245080" w:rsidRPr="000333BF">
        <w:rPr>
          <w:sz w:val="22"/>
          <w:szCs w:val="22"/>
        </w:rPr>
        <w:t xml:space="preserve"> and virtualize (for Paperless efforts)</w:t>
      </w:r>
      <w:r w:rsidR="00FF50E7" w:rsidRPr="000333BF">
        <w:rPr>
          <w:sz w:val="22"/>
          <w:szCs w:val="22"/>
        </w:rPr>
        <w:t xml:space="preserve"> all 67 checklists</w:t>
      </w:r>
      <w:r w:rsidRPr="000333BF">
        <w:rPr>
          <w:sz w:val="22"/>
          <w:szCs w:val="22"/>
        </w:rPr>
        <w:t xml:space="preserve"> </w:t>
      </w:r>
      <w:r w:rsidR="00245080" w:rsidRPr="000333BF">
        <w:rPr>
          <w:sz w:val="22"/>
          <w:szCs w:val="22"/>
        </w:rPr>
        <w:t>for</w:t>
      </w:r>
      <w:r w:rsidRPr="000333BF">
        <w:rPr>
          <w:sz w:val="22"/>
          <w:szCs w:val="22"/>
        </w:rPr>
        <w:t xml:space="preserve"> </w:t>
      </w:r>
      <w:r w:rsidR="00245080" w:rsidRPr="000333BF">
        <w:rPr>
          <w:sz w:val="22"/>
          <w:szCs w:val="22"/>
        </w:rPr>
        <w:t>7 different dep</w:t>
      </w:r>
      <w:r w:rsidR="00266881" w:rsidRPr="000333BF">
        <w:rPr>
          <w:sz w:val="22"/>
          <w:szCs w:val="22"/>
        </w:rPr>
        <w:t>artments within Loss Mitigation</w:t>
      </w:r>
      <w:r w:rsidR="00FF50E7" w:rsidRPr="000333BF">
        <w:rPr>
          <w:sz w:val="22"/>
          <w:szCs w:val="22"/>
        </w:rPr>
        <w:t>/REO</w:t>
      </w:r>
    </w:p>
    <w:p w14:paraId="06C5924A" w14:textId="77777777" w:rsidR="00245080" w:rsidRPr="000333BF" w:rsidRDefault="00245080" w:rsidP="00825B9F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0333BF">
        <w:rPr>
          <w:sz w:val="22"/>
          <w:szCs w:val="22"/>
        </w:rPr>
        <w:t xml:space="preserve">‘Vendor Attorney Assignment’ to automate the assignment of </w:t>
      </w:r>
      <w:r w:rsidR="00046737" w:rsidRPr="000333BF">
        <w:rPr>
          <w:sz w:val="22"/>
          <w:szCs w:val="22"/>
        </w:rPr>
        <w:t>a</w:t>
      </w:r>
      <w:r w:rsidRPr="000333BF">
        <w:rPr>
          <w:sz w:val="22"/>
          <w:szCs w:val="22"/>
        </w:rPr>
        <w:t>ttorneys in MSP from</w:t>
      </w:r>
      <w:r w:rsidR="00FC2787">
        <w:rPr>
          <w:sz w:val="22"/>
          <w:szCs w:val="22"/>
        </w:rPr>
        <w:t xml:space="preserve"> an </w:t>
      </w:r>
      <w:r w:rsidRPr="000333BF">
        <w:rPr>
          <w:sz w:val="22"/>
          <w:szCs w:val="22"/>
        </w:rPr>
        <w:t xml:space="preserve">approved vendor list maintained in Archer based on </w:t>
      </w:r>
      <w:r w:rsidR="00CD2232" w:rsidRPr="000333BF">
        <w:rPr>
          <w:sz w:val="22"/>
          <w:szCs w:val="22"/>
        </w:rPr>
        <w:t xml:space="preserve">each </w:t>
      </w:r>
      <w:r w:rsidRPr="000333BF">
        <w:rPr>
          <w:sz w:val="22"/>
          <w:szCs w:val="22"/>
        </w:rPr>
        <w:t>vendor</w:t>
      </w:r>
      <w:r w:rsidR="00CD2232" w:rsidRPr="000333BF">
        <w:rPr>
          <w:sz w:val="22"/>
          <w:szCs w:val="22"/>
        </w:rPr>
        <w:t>’s</w:t>
      </w:r>
      <w:r w:rsidRPr="000333BF">
        <w:rPr>
          <w:sz w:val="22"/>
          <w:szCs w:val="22"/>
        </w:rPr>
        <w:t xml:space="preserve"> capacity</w:t>
      </w:r>
    </w:p>
    <w:p w14:paraId="6489D63B" w14:textId="77777777" w:rsidR="00CD2232" w:rsidRPr="000333BF" w:rsidRDefault="000059AF" w:rsidP="00825B9F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0333BF">
        <w:rPr>
          <w:sz w:val="22"/>
          <w:szCs w:val="22"/>
        </w:rPr>
        <w:t>‘HMDA Data Accuracy Tool’ to properly fill out MSP with HMDA data from the borrower</w:t>
      </w:r>
      <w:r w:rsidR="006252A9">
        <w:rPr>
          <w:sz w:val="22"/>
          <w:szCs w:val="22"/>
        </w:rPr>
        <w:t>, effectively reducing the error rate</w:t>
      </w:r>
      <w:r w:rsidR="00530BBE">
        <w:rPr>
          <w:sz w:val="22"/>
          <w:szCs w:val="22"/>
        </w:rPr>
        <w:t xml:space="preserve"> to</w:t>
      </w:r>
      <w:r w:rsidR="006252A9">
        <w:rPr>
          <w:sz w:val="22"/>
          <w:szCs w:val="22"/>
        </w:rPr>
        <w:t xml:space="preserve"> 0%</w:t>
      </w:r>
      <w:r w:rsidRPr="000333BF">
        <w:rPr>
          <w:sz w:val="22"/>
          <w:szCs w:val="22"/>
        </w:rPr>
        <w:t xml:space="preserve">. </w:t>
      </w:r>
      <w:r w:rsidR="006252A9">
        <w:rPr>
          <w:sz w:val="22"/>
          <w:szCs w:val="22"/>
        </w:rPr>
        <w:t>Also, ch</w:t>
      </w:r>
      <w:r w:rsidRPr="000333BF">
        <w:rPr>
          <w:sz w:val="22"/>
          <w:szCs w:val="22"/>
        </w:rPr>
        <w:t>allenged the previous process of removing existing HMDA data from MSP when no new HMDA data was provided, which resulte</w:t>
      </w:r>
      <w:r w:rsidR="00266881" w:rsidRPr="000333BF">
        <w:rPr>
          <w:sz w:val="22"/>
          <w:szCs w:val="22"/>
        </w:rPr>
        <w:t>d in that process being changed</w:t>
      </w:r>
    </w:p>
    <w:p w14:paraId="16EC7BDD" w14:textId="77777777" w:rsidR="00D058C6" w:rsidRPr="000333BF" w:rsidRDefault="00D058C6" w:rsidP="00825B9F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0333BF">
        <w:rPr>
          <w:sz w:val="22"/>
          <w:szCs w:val="22"/>
        </w:rPr>
        <w:t xml:space="preserve">‘Demand Letter Generator’ to automate manual demand letters that can’t be automated through OLLW or vendors, cutting the department’s timeline for each of the 7 states </w:t>
      </w:r>
      <w:r w:rsidR="0027107C">
        <w:rPr>
          <w:sz w:val="22"/>
          <w:szCs w:val="22"/>
        </w:rPr>
        <w:t>by 83%</w:t>
      </w:r>
    </w:p>
    <w:p w14:paraId="09588C61" w14:textId="77777777" w:rsidR="00FF50E7" w:rsidRPr="000333BF" w:rsidRDefault="00FF50E7" w:rsidP="00825B9F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0333BF">
        <w:rPr>
          <w:sz w:val="22"/>
          <w:szCs w:val="22"/>
        </w:rPr>
        <w:t>Identified and updated existing scripts/tools that needed to be 1-template compliant for ER releases</w:t>
      </w:r>
    </w:p>
    <w:p w14:paraId="250E1678" w14:textId="77777777" w:rsidR="00E767E9" w:rsidRDefault="00FF50E7" w:rsidP="00825B9F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0333BF">
        <w:rPr>
          <w:sz w:val="22"/>
          <w:szCs w:val="22"/>
        </w:rPr>
        <w:t>Created additional smaller solutions to handle many more CAS/Audit items per direction from US Bank</w:t>
      </w:r>
    </w:p>
    <w:p w14:paraId="09D5E618" w14:textId="757F2933" w:rsidR="001550AF" w:rsidRDefault="001550AF" w:rsidP="00825B9F"/>
    <w:p w14:paraId="2A5C743A" w14:textId="77777777" w:rsidR="005D7628" w:rsidRDefault="005D7628" w:rsidP="00825B9F"/>
    <w:p w14:paraId="6D6DA6D6" w14:textId="77777777" w:rsidR="00046737" w:rsidRPr="00F74590" w:rsidRDefault="0063075C" w:rsidP="00825B9F">
      <w:pPr>
        <w:rPr>
          <w:b/>
          <w:sz w:val="22"/>
          <w:szCs w:val="22"/>
        </w:rPr>
      </w:pPr>
      <w:r w:rsidRPr="00F74590">
        <w:rPr>
          <w:b/>
          <w:sz w:val="22"/>
          <w:szCs w:val="22"/>
        </w:rPr>
        <w:t>Manager of Freelance Team</w:t>
      </w:r>
    </w:p>
    <w:tbl>
      <w:tblPr>
        <w:tblStyle w:val="TableGrid"/>
        <w:tblW w:w="11014" w:type="dxa"/>
        <w:tblInd w:w="-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60"/>
        <w:gridCol w:w="5254"/>
      </w:tblGrid>
      <w:tr w:rsidR="007C664A" w:rsidRPr="00825B9F" w14:paraId="3D7F16B6" w14:textId="77777777" w:rsidTr="007C664A">
        <w:trPr>
          <w:trHeight w:val="300"/>
        </w:trPr>
        <w:tc>
          <w:tcPr>
            <w:tcW w:w="5760" w:type="dxa"/>
          </w:tcPr>
          <w:p w14:paraId="154C6FF3" w14:textId="0554A6FE" w:rsidR="007C664A" w:rsidRPr="00825B9F" w:rsidRDefault="007C664A" w:rsidP="00DF5F1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Includes: 1 designer, 2 developers</w:t>
            </w:r>
          </w:p>
        </w:tc>
        <w:tc>
          <w:tcPr>
            <w:tcW w:w="5254" w:type="dxa"/>
          </w:tcPr>
          <w:p w14:paraId="306F6B96" w14:textId="4EB6A6B3" w:rsidR="007C664A" w:rsidRPr="00825B9F" w:rsidRDefault="001B7C7D" w:rsidP="00DF5F1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September</w:t>
            </w:r>
            <w:r w:rsidR="007C664A">
              <w:rPr>
                <w:sz w:val="22"/>
                <w:szCs w:val="22"/>
              </w:rPr>
              <w:t xml:space="preserve"> 201</w:t>
            </w:r>
            <w:r>
              <w:rPr>
                <w:sz w:val="22"/>
                <w:szCs w:val="22"/>
              </w:rPr>
              <w:t>2</w:t>
            </w:r>
            <w:r w:rsidR="007C664A">
              <w:rPr>
                <w:sz w:val="22"/>
                <w:szCs w:val="22"/>
              </w:rPr>
              <w:t xml:space="preserve"> – March 2014</w:t>
            </w:r>
          </w:p>
        </w:tc>
      </w:tr>
    </w:tbl>
    <w:p w14:paraId="604EE02E" w14:textId="77777777" w:rsidR="00046737" w:rsidRPr="00F74590" w:rsidRDefault="00046737" w:rsidP="00825B9F">
      <w:pPr>
        <w:rPr>
          <w:sz w:val="10"/>
          <w:szCs w:val="10"/>
        </w:rPr>
      </w:pPr>
    </w:p>
    <w:p w14:paraId="4CFB22F8" w14:textId="77777777" w:rsidR="00046737" w:rsidRDefault="00046737" w:rsidP="00825B9F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F74590">
        <w:rPr>
          <w:sz w:val="22"/>
          <w:szCs w:val="22"/>
        </w:rPr>
        <w:t>Manage</w:t>
      </w:r>
      <w:r w:rsidR="0063075C" w:rsidRPr="00F74590">
        <w:rPr>
          <w:sz w:val="22"/>
          <w:szCs w:val="22"/>
        </w:rPr>
        <w:t xml:space="preserve"> a team of</w:t>
      </w:r>
      <w:r w:rsidRPr="00F74590">
        <w:rPr>
          <w:sz w:val="22"/>
          <w:szCs w:val="22"/>
        </w:rPr>
        <w:t xml:space="preserve"> developers and designers to tackle pain points of individuals and businesses who can’t find solutions with</w:t>
      </w:r>
      <w:r w:rsidR="00570C1F" w:rsidRPr="00F74590">
        <w:rPr>
          <w:sz w:val="22"/>
          <w:szCs w:val="22"/>
        </w:rPr>
        <w:t>in their area of influence</w:t>
      </w:r>
      <w:r w:rsidR="00530BBE">
        <w:rPr>
          <w:sz w:val="22"/>
          <w:szCs w:val="22"/>
        </w:rPr>
        <w:t>;</w:t>
      </w:r>
      <w:r w:rsidR="00570C1F" w:rsidRPr="00F74590">
        <w:rPr>
          <w:sz w:val="22"/>
          <w:szCs w:val="22"/>
        </w:rPr>
        <w:t xml:space="preserve"> </w:t>
      </w:r>
      <w:r w:rsidR="00530BBE">
        <w:rPr>
          <w:sz w:val="22"/>
          <w:szCs w:val="22"/>
        </w:rPr>
        <w:t xml:space="preserve">solution areas </w:t>
      </w:r>
      <w:proofErr w:type="gramStart"/>
      <w:r w:rsidR="00530BBE">
        <w:rPr>
          <w:sz w:val="22"/>
          <w:szCs w:val="22"/>
        </w:rPr>
        <w:t>include</w:t>
      </w:r>
      <w:r w:rsidR="00570C1F" w:rsidRPr="00F74590">
        <w:rPr>
          <w:sz w:val="22"/>
          <w:szCs w:val="22"/>
        </w:rPr>
        <w:t>:</w:t>
      </w:r>
      <w:proofErr w:type="gramEnd"/>
      <w:r w:rsidR="00570C1F" w:rsidRPr="00F74590">
        <w:rPr>
          <w:sz w:val="22"/>
          <w:szCs w:val="22"/>
        </w:rPr>
        <w:t xml:space="preserve"> websites, desktop applications, database design/development, proprietary software</w:t>
      </w:r>
    </w:p>
    <w:p w14:paraId="59797143" w14:textId="77777777" w:rsidR="00B43014" w:rsidRPr="00F74590" w:rsidRDefault="00B43014" w:rsidP="00825B9F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37 unique jobs completed</w:t>
      </w:r>
    </w:p>
    <w:p w14:paraId="22FB0A22" w14:textId="77777777" w:rsidR="00046737" w:rsidRPr="00F74590" w:rsidRDefault="00046737" w:rsidP="00825B9F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F74590">
        <w:rPr>
          <w:sz w:val="22"/>
          <w:szCs w:val="22"/>
        </w:rPr>
        <w:t xml:space="preserve">100% </w:t>
      </w:r>
      <w:r w:rsidR="00F74590">
        <w:rPr>
          <w:sz w:val="22"/>
          <w:szCs w:val="22"/>
        </w:rPr>
        <w:t>client</w:t>
      </w:r>
      <w:r w:rsidRPr="00F74590">
        <w:rPr>
          <w:sz w:val="22"/>
          <w:szCs w:val="22"/>
        </w:rPr>
        <w:t xml:space="preserve"> satisfaction rate over the past 2 years </w:t>
      </w:r>
      <w:r w:rsidR="00F74590">
        <w:rPr>
          <w:sz w:val="22"/>
          <w:szCs w:val="22"/>
        </w:rPr>
        <w:t xml:space="preserve">(per reviews </w:t>
      </w:r>
      <w:r w:rsidRPr="00F74590">
        <w:rPr>
          <w:sz w:val="22"/>
          <w:szCs w:val="22"/>
        </w:rPr>
        <w:t>on Elance</w:t>
      </w:r>
      <w:r w:rsidR="00F74590">
        <w:rPr>
          <w:sz w:val="22"/>
          <w:szCs w:val="22"/>
        </w:rPr>
        <w:t>)</w:t>
      </w:r>
    </w:p>
    <w:p w14:paraId="13C07852" w14:textId="77777777" w:rsidR="00E767E9" w:rsidRPr="00F74590" w:rsidRDefault="00046737" w:rsidP="00825B9F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F74590">
        <w:rPr>
          <w:sz w:val="22"/>
          <w:szCs w:val="22"/>
        </w:rPr>
        <w:t>36% of clientele are repeat customers</w:t>
      </w:r>
    </w:p>
    <w:p w14:paraId="7D4FFE9D" w14:textId="77777777" w:rsidR="007C664A" w:rsidRDefault="007C664A" w:rsidP="00825B9F">
      <w:pPr>
        <w:tabs>
          <w:tab w:val="left" w:pos="4005"/>
        </w:tabs>
        <w:rPr>
          <w:b/>
          <w:bCs/>
          <w:sz w:val="22"/>
          <w:szCs w:val="22"/>
        </w:rPr>
      </w:pPr>
    </w:p>
    <w:p w14:paraId="59D49D95" w14:textId="378ED361" w:rsidR="00245080" w:rsidRDefault="00B43014" w:rsidP="00825B9F">
      <w:pPr>
        <w:tabs>
          <w:tab w:val="left" w:pos="4005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</w:p>
    <w:p w14:paraId="4CAE3505" w14:textId="4D2476B8" w:rsidR="000C6717" w:rsidRPr="00F74590" w:rsidRDefault="008114F2" w:rsidP="00825B9F">
      <w:pPr>
        <w:rPr>
          <w:b/>
          <w:bCs/>
          <w:sz w:val="22"/>
          <w:szCs w:val="22"/>
        </w:rPr>
      </w:pPr>
      <w:r w:rsidRPr="00F74590">
        <w:rPr>
          <w:b/>
          <w:bCs/>
          <w:sz w:val="22"/>
          <w:szCs w:val="22"/>
        </w:rPr>
        <w:t xml:space="preserve">Specialist V - </w:t>
      </w:r>
      <w:r w:rsidR="00FD6FC2" w:rsidRPr="00F74590">
        <w:rPr>
          <w:b/>
          <w:bCs/>
          <w:sz w:val="22"/>
          <w:szCs w:val="22"/>
        </w:rPr>
        <w:t>Business Analyst</w:t>
      </w:r>
      <w:r w:rsidR="003C7B44" w:rsidRPr="00F74590">
        <w:rPr>
          <w:b/>
          <w:bCs/>
          <w:sz w:val="22"/>
          <w:szCs w:val="22"/>
        </w:rPr>
        <w:t>/Programmer</w:t>
      </w:r>
      <w:r w:rsidR="007C664A">
        <w:rPr>
          <w:b/>
          <w:bCs/>
          <w:sz w:val="22"/>
          <w:szCs w:val="22"/>
        </w:rPr>
        <w:t xml:space="preserve"> (</w:t>
      </w:r>
      <w:proofErr w:type="spellStart"/>
      <w:r w:rsidR="007C664A">
        <w:rPr>
          <w:b/>
          <w:bCs/>
          <w:sz w:val="22"/>
          <w:szCs w:val="22"/>
        </w:rPr>
        <w:t>OneWest</w:t>
      </w:r>
      <w:proofErr w:type="spellEnd"/>
      <w:r w:rsidR="007C664A">
        <w:rPr>
          <w:b/>
          <w:bCs/>
          <w:sz w:val="22"/>
          <w:szCs w:val="22"/>
        </w:rPr>
        <w:t>/</w:t>
      </w:r>
      <w:proofErr w:type="spellStart"/>
      <w:r w:rsidR="007C664A">
        <w:rPr>
          <w:b/>
          <w:bCs/>
          <w:sz w:val="22"/>
          <w:szCs w:val="22"/>
        </w:rPr>
        <w:t>Indymac</w:t>
      </w:r>
      <w:proofErr w:type="spellEnd"/>
      <w:r w:rsidR="007C664A">
        <w:rPr>
          <w:b/>
          <w:bCs/>
          <w:sz w:val="22"/>
          <w:szCs w:val="22"/>
        </w:rPr>
        <w:t xml:space="preserve"> Bank)</w:t>
      </w:r>
    </w:p>
    <w:tbl>
      <w:tblPr>
        <w:tblStyle w:val="TableGrid"/>
        <w:tblW w:w="11014" w:type="dxa"/>
        <w:tblInd w:w="-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60"/>
        <w:gridCol w:w="5254"/>
      </w:tblGrid>
      <w:tr w:rsidR="007C664A" w:rsidRPr="007C664A" w14:paraId="71FCFC5B" w14:textId="77777777" w:rsidTr="007C664A">
        <w:trPr>
          <w:trHeight w:val="300"/>
        </w:trPr>
        <w:tc>
          <w:tcPr>
            <w:tcW w:w="5760" w:type="dxa"/>
          </w:tcPr>
          <w:p w14:paraId="22C1C392" w14:textId="1BB4CE7B" w:rsidR="007C664A" w:rsidRPr="007C664A" w:rsidRDefault="007C664A" w:rsidP="007C66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Developer / Web Designer</w:t>
            </w:r>
          </w:p>
        </w:tc>
        <w:tc>
          <w:tcPr>
            <w:tcW w:w="5254" w:type="dxa"/>
          </w:tcPr>
          <w:p w14:paraId="7E788E6E" w14:textId="5457F76A" w:rsidR="007C664A" w:rsidRPr="007C664A" w:rsidRDefault="007C664A" w:rsidP="007C664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January 2008</w:t>
            </w:r>
            <w:r w:rsidRPr="007C664A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September 2012</w:t>
            </w:r>
          </w:p>
        </w:tc>
      </w:tr>
    </w:tbl>
    <w:p w14:paraId="092DE92D" w14:textId="77777777" w:rsidR="00C73D31" w:rsidRPr="00F74590" w:rsidRDefault="00C73D31" w:rsidP="00825B9F">
      <w:pPr>
        <w:rPr>
          <w:sz w:val="10"/>
          <w:szCs w:val="10"/>
        </w:rPr>
      </w:pPr>
    </w:p>
    <w:p w14:paraId="41571793" w14:textId="4F38A802" w:rsidR="000A5016" w:rsidRPr="00F74590" w:rsidRDefault="00AC1B98" w:rsidP="00825B9F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Designed, </w:t>
      </w:r>
      <w:proofErr w:type="gramStart"/>
      <w:r>
        <w:rPr>
          <w:sz w:val="22"/>
          <w:szCs w:val="22"/>
        </w:rPr>
        <w:t>c</w:t>
      </w:r>
      <w:r w:rsidR="000A5016" w:rsidRPr="00F74590">
        <w:rPr>
          <w:sz w:val="22"/>
          <w:szCs w:val="22"/>
        </w:rPr>
        <w:t>reated</w:t>
      </w:r>
      <w:proofErr w:type="gramEnd"/>
      <w:r>
        <w:rPr>
          <w:sz w:val="22"/>
          <w:szCs w:val="22"/>
        </w:rPr>
        <w:t xml:space="preserve"> and </w:t>
      </w:r>
      <w:r w:rsidR="00EC087F" w:rsidRPr="00F74590">
        <w:rPr>
          <w:sz w:val="22"/>
          <w:szCs w:val="22"/>
        </w:rPr>
        <w:t>maintained</w:t>
      </w:r>
      <w:r w:rsidR="000A5016" w:rsidRPr="00F7459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an </w:t>
      </w:r>
      <w:r w:rsidR="000A5016" w:rsidRPr="00F74590">
        <w:rPr>
          <w:sz w:val="22"/>
          <w:szCs w:val="22"/>
        </w:rPr>
        <w:t xml:space="preserve">application to completely automate reporting </w:t>
      </w:r>
      <w:r w:rsidR="0055272B" w:rsidRPr="00F74590">
        <w:rPr>
          <w:sz w:val="22"/>
          <w:szCs w:val="22"/>
        </w:rPr>
        <w:t xml:space="preserve">companywide, saving nearly 1 million dollars in labor costs over </w:t>
      </w:r>
      <w:r w:rsidR="00E7448E">
        <w:rPr>
          <w:sz w:val="22"/>
          <w:szCs w:val="22"/>
        </w:rPr>
        <w:t>3 years</w:t>
      </w:r>
    </w:p>
    <w:p w14:paraId="45302D08" w14:textId="77777777" w:rsidR="000A5016" w:rsidRPr="00F74590" w:rsidRDefault="00E71469" w:rsidP="00825B9F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F74590">
        <w:rPr>
          <w:sz w:val="22"/>
          <w:szCs w:val="22"/>
        </w:rPr>
        <w:t>A</w:t>
      </w:r>
      <w:r w:rsidR="001E32A9" w:rsidRPr="00F74590">
        <w:rPr>
          <w:sz w:val="22"/>
          <w:szCs w:val="22"/>
        </w:rPr>
        <w:t>utomated the c</w:t>
      </w:r>
      <w:r w:rsidR="000A5016" w:rsidRPr="00F74590">
        <w:rPr>
          <w:sz w:val="22"/>
          <w:szCs w:val="22"/>
        </w:rPr>
        <w:t>harge</w:t>
      </w:r>
      <w:r w:rsidR="001E32A9" w:rsidRPr="00F74590">
        <w:rPr>
          <w:sz w:val="22"/>
          <w:szCs w:val="22"/>
        </w:rPr>
        <w:t>-off p</w:t>
      </w:r>
      <w:r w:rsidR="000A5016" w:rsidRPr="00F74590">
        <w:rPr>
          <w:sz w:val="22"/>
          <w:szCs w:val="22"/>
        </w:rPr>
        <w:t>rocess, resulting in a</w:t>
      </w:r>
      <w:r w:rsidR="00910D82" w:rsidRPr="00F74590">
        <w:rPr>
          <w:sz w:val="22"/>
          <w:szCs w:val="22"/>
        </w:rPr>
        <w:t xml:space="preserve"> turnaround time reduction of 99</w:t>
      </w:r>
      <w:r w:rsidR="000A5016" w:rsidRPr="00F74590">
        <w:rPr>
          <w:sz w:val="22"/>
          <w:szCs w:val="22"/>
        </w:rPr>
        <w:t>%</w:t>
      </w:r>
    </w:p>
    <w:p w14:paraId="643C6272" w14:textId="77777777" w:rsidR="005117DC" w:rsidRPr="00F74590" w:rsidRDefault="00543592" w:rsidP="00825B9F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F74590">
        <w:rPr>
          <w:sz w:val="22"/>
          <w:szCs w:val="22"/>
        </w:rPr>
        <w:t>Applied</w:t>
      </w:r>
      <w:r w:rsidR="001E32A9" w:rsidRPr="00F74590">
        <w:rPr>
          <w:sz w:val="22"/>
          <w:szCs w:val="22"/>
        </w:rPr>
        <w:t xml:space="preserve"> strong programming skills to create applications to automate and streamline </w:t>
      </w:r>
      <w:r w:rsidR="003B4D46" w:rsidRPr="00F74590">
        <w:rPr>
          <w:sz w:val="22"/>
          <w:szCs w:val="22"/>
        </w:rPr>
        <w:t xml:space="preserve">operational </w:t>
      </w:r>
      <w:r w:rsidR="001E32A9" w:rsidRPr="00F74590">
        <w:rPr>
          <w:sz w:val="22"/>
          <w:szCs w:val="22"/>
        </w:rPr>
        <w:t xml:space="preserve">tasks </w:t>
      </w:r>
    </w:p>
    <w:p w14:paraId="7B99A7BF" w14:textId="77777777" w:rsidR="00775E5A" w:rsidRPr="00F74590" w:rsidRDefault="001E32A9" w:rsidP="00825B9F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F74590">
        <w:rPr>
          <w:sz w:val="22"/>
          <w:szCs w:val="22"/>
        </w:rPr>
        <w:t>Worked</w:t>
      </w:r>
      <w:r w:rsidR="00775E5A" w:rsidRPr="00F74590">
        <w:rPr>
          <w:sz w:val="22"/>
          <w:szCs w:val="22"/>
        </w:rPr>
        <w:t xml:space="preserve"> with executive</w:t>
      </w:r>
      <w:r w:rsidR="00640269" w:rsidRPr="00F74590">
        <w:rPr>
          <w:sz w:val="22"/>
          <w:szCs w:val="22"/>
        </w:rPr>
        <w:t xml:space="preserve"> management to brainstorm</w:t>
      </w:r>
      <w:r w:rsidR="006047A0" w:rsidRPr="00F74590">
        <w:rPr>
          <w:sz w:val="22"/>
          <w:szCs w:val="22"/>
        </w:rPr>
        <w:t>/</w:t>
      </w:r>
      <w:r w:rsidR="00775E5A" w:rsidRPr="00F74590">
        <w:rPr>
          <w:sz w:val="22"/>
          <w:szCs w:val="22"/>
        </w:rPr>
        <w:t>implement innovati</w:t>
      </w:r>
      <w:r w:rsidR="00C23142" w:rsidRPr="00F74590">
        <w:rPr>
          <w:sz w:val="22"/>
          <w:szCs w:val="22"/>
        </w:rPr>
        <w:t>ve solutions to unique</w:t>
      </w:r>
      <w:r w:rsidR="00A75CD2" w:rsidRPr="00F74590">
        <w:rPr>
          <w:sz w:val="22"/>
          <w:szCs w:val="22"/>
        </w:rPr>
        <w:t xml:space="preserve"> operational</w:t>
      </w:r>
      <w:r w:rsidR="00C23142" w:rsidRPr="00F74590">
        <w:rPr>
          <w:sz w:val="22"/>
          <w:szCs w:val="22"/>
        </w:rPr>
        <w:t xml:space="preserve"> problems</w:t>
      </w:r>
    </w:p>
    <w:p w14:paraId="50C53FA6" w14:textId="77777777" w:rsidR="000A5016" w:rsidRPr="00F74590" w:rsidRDefault="00CB5583" w:rsidP="00825B9F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F74590">
        <w:rPr>
          <w:sz w:val="22"/>
          <w:szCs w:val="22"/>
        </w:rPr>
        <w:t>Created</w:t>
      </w:r>
      <w:r w:rsidR="00B16DAD" w:rsidRPr="00F74590">
        <w:rPr>
          <w:sz w:val="22"/>
          <w:szCs w:val="22"/>
        </w:rPr>
        <w:t xml:space="preserve"> ad-hoc reporting to satisfy multiple high priority audits and upper management requests</w:t>
      </w:r>
      <w:bookmarkStart w:id="3" w:name="OLE_LINK1"/>
      <w:bookmarkStart w:id="4" w:name="OLE_LINK2"/>
    </w:p>
    <w:p w14:paraId="3A27A77C" w14:textId="77777777" w:rsidR="000A5016" w:rsidRPr="00F74590" w:rsidRDefault="000A5016" w:rsidP="00825B9F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F74590">
        <w:rPr>
          <w:sz w:val="22"/>
          <w:szCs w:val="22"/>
        </w:rPr>
        <w:t xml:space="preserve">Automated the HELOC Modification Process, resulting in </w:t>
      </w:r>
      <w:r w:rsidR="00910D82" w:rsidRPr="00F74590">
        <w:rPr>
          <w:sz w:val="22"/>
          <w:szCs w:val="22"/>
        </w:rPr>
        <w:t>a turnaround time reduction of 92</w:t>
      </w:r>
      <w:r w:rsidRPr="00F74590">
        <w:rPr>
          <w:sz w:val="22"/>
          <w:szCs w:val="22"/>
        </w:rPr>
        <w:t>%</w:t>
      </w:r>
    </w:p>
    <w:bookmarkEnd w:id="3"/>
    <w:bookmarkEnd w:id="4"/>
    <w:p w14:paraId="1E511445" w14:textId="77777777" w:rsidR="009A40D9" w:rsidRPr="00F74590" w:rsidRDefault="00572E25" w:rsidP="00825B9F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F74590">
        <w:rPr>
          <w:sz w:val="22"/>
          <w:szCs w:val="22"/>
        </w:rPr>
        <w:t xml:space="preserve">Developed </w:t>
      </w:r>
      <w:r w:rsidR="00E7448E">
        <w:rPr>
          <w:sz w:val="22"/>
          <w:szCs w:val="22"/>
        </w:rPr>
        <w:t xml:space="preserve">a </w:t>
      </w:r>
      <w:r w:rsidR="00E7448E" w:rsidRPr="00F74590">
        <w:rPr>
          <w:sz w:val="22"/>
          <w:szCs w:val="22"/>
        </w:rPr>
        <w:t>performance-based</w:t>
      </w:r>
      <w:r w:rsidR="00685FD3" w:rsidRPr="00F74590">
        <w:rPr>
          <w:sz w:val="22"/>
          <w:szCs w:val="22"/>
        </w:rPr>
        <w:t xml:space="preserve"> compensation system</w:t>
      </w:r>
      <w:r w:rsidRPr="00F74590">
        <w:rPr>
          <w:sz w:val="22"/>
          <w:szCs w:val="22"/>
        </w:rPr>
        <w:t xml:space="preserve"> for </w:t>
      </w:r>
      <w:r w:rsidR="00F868BE" w:rsidRPr="00F74590">
        <w:rPr>
          <w:sz w:val="22"/>
          <w:szCs w:val="22"/>
        </w:rPr>
        <w:t xml:space="preserve">the </w:t>
      </w:r>
      <w:r w:rsidRPr="00F74590">
        <w:rPr>
          <w:sz w:val="22"/>
          <w:szCs w:val="22"/>
        </w:rPr>
        <w:t>HELOC and FHA department to track employee performance and payout quarterly incentives</w:t>
      </w:r>
    </w:p>
    <w:p w14:paraId="278354D7" w14:textId="77777777" w:rsidR="000A5016" w:rsidRPr="00F74590" w:rsidRDefault="001E32A9" w:rsidP="00825B9F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F74590">
        <w:rPr>
          <w:sz w:val="22"/>
          <w:szCs w:val="22"/>
        </w:rPr>
        <w:t>Twice r</w:t>
      </w:r>
      <w:r w:rsidR="000A5016" w:rsidRPr="00F74590">
        <w:rPr>
          <w:sz w:val="22"/>
          <w:szCs w:val="22"/>
        </w:rPr>
        <w:t xml:space="preserve">eceived </w:t>
      </w:r>
      <w:proofErr w:type="spellStart"/>
      <w:r w:rsidR="000D5193" w:rsidRPr="00F74590">
        <w:rPr>
          <w:sz w:val="22"/>
          <w:szCs w:val="22"/>
        </w:rPr>
        <w:t>One</w:t>
      </w:r>
      <w:r w:rsidR="00CD6CF5" w:rsidRPr="00F74590">
        <w:rPr>
          <w:sz w:val="22"/>
          <w:szCs w:val="22"/>
        </w:rPr>
        <w:t>West</w:t>
      </w:r>
      <w:proofErr w:type="spellEnd"/>
      <w:r w:rsidR="000D5193" w:rsidRPr="00F74590">
        <w:rPr>
          <w:sz w:val="22"/>
          <w:szCs w:val="22"/>
        </w:rPr>
        <w:t xml:space="preserve"> </w:t>
      </w:r>
      <w:r w:rsidRPr="00F74590">
        <w:rPr>
          <w:sz w:val="22"/>
          <w:szCs w:val="22"/>
        </w:rPr>
        <w:t xml:space="preserve">Bank’s </w:t>
      </w:r>
      <w:r w:rsidR="000A5016" w:rsidRPr="00F74590">
        <w:rPr>
          <w:sz w:val="22"/>
          <w:szCs w:val="22"/>
        </w:rPr>
        <w:t>highest award for innovation</w:t>
      </w:r>
    </w:p>
    <w:p w14:paraId="745A714D" w14:textId="77777777" w:rsidR="00E3223A" w:rsidRDefault="00E3223A" w:rsidP="00E3223A"/>
    <w:p w14:paraId="4CB995D3" w14:textId="77777777" w:rsidR="00E3223A" w:rsidRDefault="00E3223A" w:rsidP="00283C41">
      <w:pPr>
        <w:pBdr>
          <w:top w:val="single" w:sz="18" w:space="1" w:color="auto"/>
        </w:pBdr>
        <w:jc w:val="both"/>
      </w:pPr>
    </w:p>
    <w:p w14:paraId="06B5AD6D" w14:textId="77777777" w:rsidR="00F74590" w:rsidRPr="00E3223A" w:rsidRDefault="00F74590" w:rsidP="00283C41">
      <w:pPr>
        <w:pBdr>
          <w:top w:val="single" w:sz="18" w:space="1" w:color="auto"/>
        </w:pBdr>
        <w:jc w:val="both"/>
      </w:pPr>
    </w:p>
    <w:p w14:paraId="02CAE60C" w14:textId="77777777" w:rsidR="00DD6BA9" w:rsidRDefault="00283C41" w:rsidP="00DD6BA9">
      <w:pPr>
        <w:pBdr>
          <w:top w:val="single" w:sz="18" w:space="1" w:color="auto"/>
        </w:pBdr>
        <w:jc w:val="center"/>
        <w:rPr>
          <w:b/>
          <w:bCs/>
        </w:rPr>
      </w:pPr>
      <w:r>
        <w:rPr>
          <w:b/>
          <w:bCs/>
        </w:rPr>
        <w:t>EDUCATION</w:t>
      </w:r>
    </w:p>
    <w:p w14:paraId="3CE81DB8" w14:textId="77777777" w:rsidR="00DD6BA9" w:rsidRPr="00E3223A" w:rsidRDefault="00DD6BA9" w:rsidP="00DD6BA9">
      <w:pPr>
        <w:rPr>
          <w:sz w:val="16"/>
          <w:szCs w:val="16"/>
        </w:rPr>
      </w:pPr>
      <w:r>
        <w:rPr>
          <w:b/>
          <w:bCs/>
          <w:sz w:val="22"/>
          <w:szCs w:val="22"/>
        </w:rPr>
        <w:tab/>
      </w:r>
    </w:p>
    <w:p w14:paraId="2FC90100" w14:textId="77777777" w:rsidR="00DD6BA9" w:rsidRPr="00123699" w:rsidRDefault="006934B7" w:rsidP="00DD6BA9">
      <w:pPr>
        <w:pStyle w:val="Heading1"/>
        <w:jc w:val="both"/>
        <w:rPr>
          <w:b w:val="0"/>
          <w:bCs w:val="0"/>
          <w:sz w:val="22"/>
          <w:szCs w:val="22"/>
        </w:rPr>
      </w:pPr>
      <w:r>
        <w:rPr>
          <w:sz w:val="22"/>
          <w:szCs w:val="22"/>
        </w:rPr>
        <w:t>Computer Programming/Business Administration</w:t>
      </w:r>
      <w:r w:rsidR="00DD6BA9" w:rsidRPr="00123699">
        <w:rPr>
          <w:sz w:val="22"/>
          <w:szCs w:val="22"/>
        </w:rPr>
        <w:t xml:space="preserve"> </w:t>
      </w:r>
      <w:r w:rsidR="00DD6BA9" w:rsidRPr="00123699">
        <w:rPr>
          <w:b w:val="0"/>
          <w:bCs w:val="0"/>
          <w:sz w:val="22"/>
          <w:szCs w:val="22"/>
        </w:rPr>
        <w:tab/>
      </w:r>
      <w:r w:rsidR="00DD6BA9" w:rsidRPr="00123699">
        <w:rPr>
          <w:b w:val="0"/>
          <w:bCs w:val="0"/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ab/>
        <w:t xml:space="preserve">                     </w:t>
      </w:r>
    </w:p>
    <w:p w14:paraId="4D382FB8" w14:textId="77777777" w:rsidR="005F501E" w:rsidRPr="00123699" w:rsidRDefault="005F501E" w:rsidP="005F501E">
      <w:pPr>
        <w:jc w:val="both"/>
        <w:rPr>
          <w:sz w:val="22"/>
          <w:szCs w:val="22"/>
        </w:rPr>
      </w:pPr>
      <w:r>
        <w:rPr>
          <w:sz w:val="22"/>
          <w:szCs w:val="22"/>
        </w:rPr>
        <w:t>Austin Community College</w:t>
      </w:r>
      <w:r>
        <w:rPr>
          <w:sz w:val="22"/>
          <w:szCs w:val="22"/>
        </w:rPr>
        <w:tab/>
        <w:t xml:space="preserve">      </w:t>
      </w:r>
      <w:r>
        <w:rPr>
          <w:sz w:val="22"/>
          <w:szCs w:val="22"/>
        </w:rPr>
        <w:tab/>
        <w:t xml:space="preserve">      </w:t>
      </w:r>
      <w:r>
        <w:rPr>
          <w:sz w:val="22"/>
          <w:szCs w:val="22"/>
        </w:rPr>
        <w:tab/>
      </w:r>
      <w:r w:rsidR="0066364C">
        <w:rPr>
          <w:sz w:val="22"/>
          <w:szCs w:val="22"/>
        </w:rPr>
        <w:t xml:space="preserve">          </w:t>
      </w:r>
      <w:r>
        <w:rPr>
          <w:sz w:val="22"/>
          <w:szCs w:val="22"/>
        </w:rPr>
        <w:t>Austin</w:t>
      </w:r>
      <w:r w:rsidRPr="00123699">
        <w:rPr>
          <w:sz w:val="22"/>
          <w:szCs w:val="22"/>
        </w:rPr>
        <w:t>, TX</w:t>
      </w:r>
      <w:r>
        <w:rPr>
          <w:sz w:val="22"/>
          <w:szCs w:val="22"/>
        </w:rPr>
        <w:tab/>
      </w:r>
      <w:r w:rsidR="0066364C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2B28A2">
        <w:rPr>
          <w:sz w:val="22"/>
          <w:szCs w:val="22"/>
        </w:rPr>
        <w:tab/>
      </w:r>
      <w:r w:rsidR="002B28A2">
        <w:rPr>
          <w:sz w:val="22"/>
          <w:szCs w:val="22"/>
        </w:rPr>
        <w:tab/>
        <w:t xml:space="preserve">        2010-2011</w:t>
      </w:r>
    </w:p>
    <w:p w14:paraId="7F8B940F" w14:textId="77777777" w:rsidR="00C73D31" w:rsidRPr="00056F92" w:rsidRDefault="006934B7" w:rsidP="009A5F06">
      <w:pPr>
        <w:jc w:val="both"/>
        <w:rPr>
          <w:b/>
          <w:bCs/>
          <w:sz w:val="12"/>
          <w:szCs w:val="12"/>
        </w:rPr>
      </w:pPr>
      <w:r>
        <w:rPr>
          <w:sz w:val="22"/>
          <w:szCs w:val="22"/>
        </w:rPr>
        <w:t>Angelina College</w:t>
      </w:r>
      <w:r w:rsidR="00DD6BA9" w:rsidRPr="00123699">
        <w:rPr>
          <w:sz w:val="22"/>
          <w:szCs w:val="22"/>
        </w:rPr>
        <w:t xml:space="preserve">    </w:t>
      </w:r>
      <w:r w:rsidR="00DD6BA9">
        <w:rPr>
          <w:sz w:val="22"/>
          <w:szCs w:val="22"/>
        </w:rPr>
        <w:t xml:space="preserve">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</w:t>
      </w:r>
      <w:r w:rsidR="00DD6BA9">
        <w:rPr>
          <w:sz w:val="22"/>
          <w:szCs w:val="22"/>
        </w:rPr>
        <w:t xml:space="preserve">   </w:t>
      </w:r>
      <w:r>
        <w:rPr>
          <w:sz w:val="22"/>
          <w:szCs w:val="22"/>
        </w:rPr>
        <w:tab/>
        <w:t xml:space="preserve">      </w:t>
      </w:r>
      <w:r>
        <w:rPr>
          <w:sz w:val="22"/>
          <w:szCs w:val="22"/>
        </w:rPr>
        <w:tab/>
      </w:r>
      <w:r w:rsidR="0066364C">
        <w:rPr>
          <w:sz w:val="22"/>
          <w:szCs w:val="22"/>
        </w:rPr>
        <w:t xml:space="preserve">          </w:t>
      </w:r>
      <w:r>
        <w:rPr>
          <w:sz w:val="22"/>
          <w:szCs w:val="22"/>
        </w:rPr>
        <w:t>Lufkin</w:t>
      </w:r>
      <w:r w:rsidR="00DD6BA9" w:rsidRPr="00123699">
        <w:rPr>
          <w:sz w:val="22"/>
          <w:szCs w:val="22"/>
        </w:rPr>
        <w:t>, TX</w:t>
      </w:r>
      <w:r w:rsidR="005F501E">
        <w:rPr>
          <w:sz w:val="22"/>
          <w:szCs w:val="22"/>
        </w:rPr>
        <w:t xml:space="preserve">     </w:t>
      </w:r>
      <w:r w:rsidR="005F501E">
        <w:rPr>
          <w:sz w:val="22"/>
          <w:szCs w:val="22"/>
        </w:rPr>
        <w:tab/>
      </w:r>
      <w:r w:rsidR="005F501E">
        <w:rPr>
          <w:sz w:val="22"/>
          <w:szCs w:val="22"/>
        </w:rPr>
        <w:tab/>
      </w:r>
      <w:r w:rsidR="005F501E">
        <w:rPr>
          <w:sz w:val="22"/>
          <w:szCs w:val="22"/>
        </w:rPr>
        <w:tab/>
      </w:r>
      <w:r w:rsidR="005F501E">
        <w:rPr>
          <w:sz w:val="22"/>
          <w:szCs w:val="22"/>
        </w:rPr>
        <w:tab/>
      </w:r>
      <w:r w:rsidR="008F7FE9">
        <w:rPr>
          <w:sz w:val="22"/>
          <w:szCs w:val="22"/>
        </w:rPr>
        <w:tab/>
      </w:r>
      <w:r w:rsidR="008F7FE9">
        <w:rPr>
          <w:sz w:val="22"/>
          <w:szCs w:val="22"/>
        </w:rPr>
        <w:tab/>
        <w:t xml:space="preserve">    </w:t>
      </w:r>
      <w:r w:rsidR="005F501E">
        <w:rPr>
          <w:sz w:val="22"/>
          <w:szCs w:val="22"/>
        </w:rPr>
        <w:t>2005</w:t>
      </w:r>
    </w:p>
    <w:sectPr w:rsidR="00C73D31" w:rsidRPr="00056F92" w:rsidSect="009A5F0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12F221" w14:textId="77777777" w:rsidR="00D071DB" w:rsidRDefault="00D071DB">
      <w:r>
        <w:separator/>
      </w:r>
    </w:p>
  </w:endnote>
  <w:endnote w:type="continuationSeparator" w:id="0">
    <w:p w14:paraId="7B7FB308" w14:textId="77777777" w:rsidR="00D071DB" w:rsidRDefault="00D07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EA9FEE" w14:textId="77777777" w:rsidR="00D071DB" w:rsidRDefault="00D071DB">
      <w:r>
        <w:separator/>
      </w:r>
    </w:p>
  </w:footnote>
  <w:footnote w:type="continuationSeparator" w:id="0">
    <w:p w14:paraId="49275D7A" w14:textId="77777777" w:rsidR="00D071DB" w:rsidRDefault="00D071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51D56"/>
    <w:multiLevelType w:val="hybridMultilevel"/>
    <w:tmpl w:val="0C2AF5A8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A440AA4"/>
    <w:multiLevelType w:val="hybridMultilevel"/>
    <w:tmpl w:val="C6D8DB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F0E4C15"/>
    <w:multiLevelType w:val="hybridMultilevel"/>
    <w:tmpl w:val="30D6019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7C87DF2"/>
    <w:multiLevelType w:val="hybridMultilevel"/>
    <w:tmpl w:val="21202DD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9793329"/>
    <w:multiLevelType w:val="hybridMultilevel"/>
    <w:tmpl w:val="F7F408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E407D8E"/>
    <w:multiLevelType w:val="hybridMultilevel"/>
    <w:tmpl w:val="5F083BC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82C3EC1"/>
    <w:multiLevelType w:val="hybridMultilevel"/>
    <w:tmpl w:val="5614D0A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4FD4E5C"/>
    <w:multiLevelType w:val="multilevel"/>
    <w:tmpl w:val="A6EC5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8" w15:restartNumberingAfterBreak="0">
    <w:nsid w:val="4C58165C"/>
    <w:multiLevelType w:val="hybridMultilevel"/>
    <w:tmpl w:val="02AE0DD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51D77535"/>
    <w:multiLevelType w:val="hybridMultilevel"/>
    <w:tmpl w:val="653074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60A8602F"/>
    <w:multiLevelType w:val="hybridMultilevel"/>
    <w:tmpl w:val="61A8F2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73FD77B4"/>
    <w:multiLevelType w:val="hybridMultilevel"/>
    <w:tmpl w:val="9A649506"/>
    <w:lvl w:ilvl="0" w:tplc="B08208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0"/>
        <w:bCs w:val="0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7B931712"/>
    <w:multiLevelType w:val="multilevel"/>
    <w:tmpl w:val="CF3235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7BC74428"/>
    <w:multiLevelType w:val="multilevel"/>
    <w:tmpl w:val="B7A4A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num w:numId="1" w16cid:durableId="156193785">
    <w:abstractNumId w:val="2"/>
  </w:num>
  <w:num w:numId="2" w16cid:durableId="903754516">
    <w:abstractNumId w:val="9"/>
  </w:num>
  <w:num w:numId="3" w16cid:durableId="551188236">
    <w:abstractNumId w:val="10"/>
  </w:num>
  <w:num w:numId="4" w16cid:durableId="1208637778">
    <w:abstractNumId w:val="5"/>
  </w:num>
  <w:num w:numId="5" w16cid:durableId="1253126921">
    <w:abstractNumId w:val="1"/>
  </w:num>
  <w:num w:numId="6" w16cid:durableId="1604460618">
    <w:abstractNumId w:val="4"/>
  </w:num>
  <w:num w:numId="7" w16cid:durableId="1061638137">
    <w:abstractNumId w:val="0"/>
  </w:num>
  <w:num w:numId="8" w16cid:durableId="848298986">
    <w:abstractNumId w:val="6"/>
  </w:num>
  <w:num w:numId="9" w16cid:durableId="1225071114">
    <w:abstractNumId w:val="8"/>
  </w:num>
  <w:num w:numId="10" w16cid:durableId="2114981401">
    <w:abstractNumId w:val="3"/>
  </w:num>
  <w:num w:numId="11" w16cid:durableId="506212173">
    <w:abstractNumId w:val="13"/>
  </w:num>
  <w:num w:numId="12" w16cid:durableId="889652344">
    <w:abstractNumId w:val="7"/>
  </w:num>
  <w:num w:numId="13" w16cid:durableId="1215115118">
    <w:abstractNumId w:val="11"/>
  </w:num>
  <w:num w:numId="14" w16cid:durableId="52077827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0D5"/>
    <w:rsid w:val="00000363"/>
    <w:rsid w:val="000005D8"/>
    <w:rsid w:val="00002E5D"/>
    <w:rsid w:val="00003530"/>
    <w:rsid w:val="00004EB3"/>
    <w:rsid w:val="000059AF"/>
    <w:rsid w:val="000064FD"/>
    <w:rsid w:val="0001181B"/>
    <w:rsid w:val="0001238F"/>
    <w:rsid w:val="00022159"/>
    <w:rsid w:val="000251F8"/>
    <w:rsid w:val="0003110F"/>
    <w:rsid w:val="00031556"/>
    <w:rsid w:val="000333BF"/>
    <w:rsid w:val="000335AF"/>
    <w:rsid w:val="00034E61"/>
    <w:rsid w:val="0003594A"/>
    <w:rsid w:val="000362BD"/>
    <w:rsid w:val="00040083"/>
    <w:rsid w:val="000411C2"/>
    <w:rsid w:val="00041D2C"/>
    <w:rsid w:val="00046737"/>
    <w:rsid w:val="00046D70"/>
    <w:rsid w:val="00047300"/>
    <w:rsid w:val="0005465F"/>
    <w:rsid w:val="00056F92"/>
    <w:rsid w:val="000620F9"/>
    <w:rsid w:val="0006612E"/>
    <w:rsid w:val="000668FE"/>
    <w:rsid w:val="00066BD9"/>
    <w:rsid w:val="00073C04"/>
    <w:rsid w:val="00077D95"/>
    <w:rsid w:val="00083380"/>
    <w:rsid w:val="00085EF8"/>
    <w:rsid w:val="00087C61"/>
    <w:rsid w:val="00090D71"/>
    <w:rsid w:val="0009174F"/>
    <w:rsid w:val="0009354F"/>
    <w:rsid w:val="000954FB"/>
    <w:rsid w:val="00096694"/>
    <w:rsid w:val="0009723B"/>
    <w:rsid w:val="000A5016"/>
    <w:rsid w:val="000A7F4C"/>
    <w:rsid w:val="000B21D6"/>
    <w:rsid w:val="000B3898"/>
    <w:rsid w:val="000C08B2"/>
    <w:rsid w:val="000C0E80"/>
    <w:rsid w:val="000C15EA"/>
    <w:rsid w:val="000C1F6C"/>
    <w:rsid w:val="000C5D9F"/>
    <w:rsid w:val="000C6717"/>
    <w:rsid w:val="000C72E0"/>
    <w:rsid w:val="000D07DC"/>
    <w:rsid w:val="000D1D74"/>
    <w:rsid w:val="000D4D43"/>
    <w:rsid w:val="000D5193"/>
    <w:rsid w:val="000D5218"/>
    <w:rsid w:val="000D6038"/>
    <w:rsid w:val="000D6674"/>
    <w:rsid w:val="000D6DE2"/>
    <w:rsid w:val="000D7E94"/>
    <w:rsid w:val="000E039D"/>
    <w:rsid w:val="000E0F7F"/>
    <w:rsid w:val="000E43F4"/>
    <w:rsid w:val="000F0D80"/>
    <w:rsid w:val="000F6628"/>
    <w:rsid w:val="000F7DAF"/>
    <w:rsid w:val="00100C78"/>
    <w:rsid w:val="001032FD"/>
    <w:rsid w:val="0010405E"/>
    <w:rsid w:val="00113DE6"/>
    <w:rsid w:val="0011426F"/>
    <w:rsid w:val="001149BE"/>
    <w:rsid w:val="00117666"/>
    <w:rsid w:val="001207BB"/>
    <w:rsid w:val="00123699"/>
    <w:rsid w:val="00123959"/>
    <w:rsid w:val="00123A04"/>
    <w:rsid w:val="00126EEC"/>
    <w:rsid w:val="001270DF"/>
    <w:rsid w:val="00133FA1"/>
    <w:rsid w:val="00135398"/>
    <w:rsid w:val="00135706"/>
    <w:rsid w:val="00135B53"/>
    <w:rsid w:val="00140058"/>
    <w:rsid w:val="00142199"/>
    <w:rsid w:val="00142B57"/>
    <w:rsid w:val="00143D2D"/>
    <w:rsid w:val="00146A37"/>
    <w:rsid w:val="001502B7"/>
    <w:rsid w:val="00151198"/>
    <w:rsid w:val="00152AD8"/>
    <w:rsid w:val="00154C40"/>
    <w:rsid w:val="001550AF"/>
    <w:rsid w:val="00157982"/>
    <w:rsid w:val="001721BB"/>
    <w:rsid w:val="00175587"/>
    <w:rsid w:val="00175688"/>
    <w:rsid w:val="00193DA3"/>
    <w:rsid w:val="00196061"/>
    <w:rsid w:val="0019722A"/>
    <w:rsid w:val="001A00E0"/>
    <w:rsid w:val="001A0F39"/>
    <w:rsid w:val="001A2313"/>
    <w:rsid w:val="001A334F"/>
    <w:rsid w:val="001A4BED"/>
    <w:rsid w:val="001A65E1"/>
    <w:rsid w:val="001A6661"/>
    <w:rsid w:val="001A6889"/>
    <w:rsid w:val="001A720E"/>
    <w:rsid w:val="001A7AAA"/>
    <w:rsid w:val="001B1044"/>
    <w:rsid w:val="001B1085"/>
    <w:rsid w:val="001B7C7D"/>
    <w:rsid w:val="001C0F1A"/>
    <w:rsid w:val="001C3B25"/>
    <w:rsid w:val="001C4203"/>
    <w:rsid w:val="001D1F66"/>
    <w:rsid w:val="001D2752"/>
    <w:rsid w:val="001D4B55"/>
    <w:rsid w:val="001D7689"/>
    <w:rsid w:val="001E036F"/>
    <w:rsid w:val="001E25C8"/>
    <w:rsid w:val="001E32A9"/>
    <w:rsid w:val="001E41E9"/>
    <w:rsid w:val="001F1723"/>
    <w:rsid w:val="001F6016"/>
    <w:rsid w:val="002030E0"/>
    <w:rsid w:val="0020333B"/>
    <w:rsid w:val="00205B42"/>
    <w:rsid w:val="00214530"/>
    <w:rsid w:val="00221AFA"/>
    <w:rsid w:val="00236D42"/>
    <w:rsid w:val="00240371"/>
    <w:rsid w:val="002426B5"/>
    <w:rsid w:val="002439EB"/>
    <w:rsid w:val="00245080"/>
    <w:rsid w:val="002525DF"/>
    <w:rsid w:val="002536B2"/>
    <w:rsid w:val="00253C25"/>
    <w:rsid w:val="002546EF"/>
    <w:rsid w:val="002558BB"/>
    <w:rsid w:val="002626CB"/>
    <w:rsid w:val="002628CC"/>
    <w:rsid w:val="00266881"/>
    <w:rsid w:val="0027107C"/>
    <w:rsid w:val="00271E12"/>
    <w:rsid w:val="00273DD0"/>
    <w:rsid w:val="002807DA"/>
    <w:rsid w:val="00283C41"/>
    <w:rsid w:val="002938D5"/>
    <w:rsid w:val="002954E1"/>
    <w:rsid w:val="002965B2"/>
    <w:rsid w:val="002A66C0"/>
    <w:rsid w:val="002B143B"/>
    <w:rsid w:val="002B1787"/>
    <w:rsid w:val="002B28A2"/>
    <w:rsid w:val="002B7E03"/>
    <w:rsid w:val="002C53D4"/>
    <w:rsid w:val="002C6552"/>
    <w:rsid w:val="002D5078"/>
    <w:rsid w:val="002D538F"/>
    <w:rsid w:val="002E7A17"/>
    <w:rsid w:val="002F01D2"/>
    <w:rsid w:val="002F21E7"/>
    <w:rsid w:val="002F2D5E"/>
    <w:rsid w:val="002F3DBF"/>
    <w:rsid w:val="002F5986"/>
    <w:rsid w:val="002F762E"/>
    <w:rsid w:val="003019C4"/>
    <w:rsid w:val="00302225"/>
    <w:rsid w:val="0030586F"/>
    <w:rsid w:val="00305C19"/>
    <w:rsid w:val="003103EB"/>
    <w:rsid w:val="003111EC"/>
    <w:rsid w:val="00320375"/>
    <w:rsid w:val="00320654"/>
    <w:rsid w:val="00323EA4"/>
    <w:rsid w:val="003251FC"/>
    <w:rsid w:val="003252F0"/>
    <w:rsid w:val="00330A1F"/>
    <w:rsid w:val="00333C7B"/>
    <w:rsid w:val="003346C1"/>
    <w:rsid w:val="00334A7D"/>
    <w:rsid w:val="00343A7A"/>
    <w:rsid w:val="00350D48"/>
    <w:rsid w:val="00351F24"/>
    <w:rsid w:val="00355470"/>
    <w:rsid w:val="00360078"/>
    <w:rsid w:val="003618AD"/>
    <w:rsid w:val="003636EB"/>
    <w:rsid w:val="0036468E"/>
    <w:rsid w:val="00364A06"/>
    <w:rsid w:val="00366935"/>
    <w:rsid w:val="00367489"/>
    <w:rsid w:val="0037133A"/>
    <w:rsid w:val="0037462F"/>
    <w:rsid w:val="00375A5A"/>
    <w:rsid w:val="00377581"/>
    <w:rsid w:val="00380C98"/>
    <w:rsid w:val="00382AF6"/>
    <w:rsid w:val="0038593E"/>
    <w:rsid w:val="003913ED"/>
    <w:rsid w:val="00391CD5"/>
    <w:rsid w:val="003927F4"/>
    <w:rsid w:val="00397C5D"/>
    <w:rsid w:val="003A5288"/>
    <w:rsid w:val="003A6CD1"/>
    <w:rsid w:val="003B4D46"/>
    <w:rsid w:val="003B5859"/>
    <w:rsid w:val="003B6D45"/>
    <w:rsid w:val="003C12F8"/>
    <w:rsid w:val="003C477F"/>
    <w:rsid w:val="003C5A5B"/>
    <w:rsid w:val="003C7B44"/>
    <w:rsid w:val="003D0A24"/>
    <w:rsid w:val="003D1FB8"/>
    <w:rsid w:val="003D21A0"/>
    <w:rsid w:val="003E1988"/>
    <w:rsid w:val="003E2AB6"/>
    <w:rsid w:val="003E768E"/>
    <w:rsid w:val="003F20BB"/>
    <w:rsid w:val="003F3D7E"/>
    <w:rsid w:val="003F6B87"/>
    <w:rsid w:val="00400168"/>
    <w:rsid w:val="0040589E"/>
    <w:rsid w:val="0040759E"/>
    <w:rsid w:val="00410964"/>
    <w:rsid w:val="00412B8E"/>
    <w:rsid w:val="004237C4"/>
    <w:rsid w:val="00425ADC"/>
    <w:rsid w:val="004300B2"/>
    <w:rsid w:val="00431EEA"/>
    <w:rsid w:val="00432A10"/>
    <w:rsid w:val="00435743"/>
    <w:rsid w:val="00436937"/>
    <w:rsid w:val="00436BEB"/>
    <w:rsid w:val="0044523C"/>
    <w:rsid w:val="00453F8A"/>
    <w:rsid w:val="00456A7C"/>
    <w:rsid w:val="00456B94"/>
    <w:rsid w:val="00456D4D"/>
    <w:rsid w:val="00457A68"/>
    <w:rsid w:val="00461BF4"/>
    <w:rsid w:val="00464E55"/>
    <w:rsid w:val="0046580F"/>
    <w:rsid w:val="00471D26"/>
    <w:rsid w:val="0047537C"/>
    <w:rsid w:val="00475F53"/>
    <w:rsid w:val="00482C5D"/>
    <w:rsid w:val="0049143C"/>
    <w:rsid w:val="00491BAC"/>
    <w:rsid w:val="00492979"/>
    <w:rsid w:val="004957CA"/>
    <w:rsid w:val="00496FA0"/>
    <w:rsid w:val="004A12DB"/>
    <w:rsid w:val="004A18F8"/>
    <w:rsid w:val="004A4297"/>
    <w:rsid w:val="004A6F08"/>
    <w:rsid w:val="004B1422"/>
    <w:rsid w:val="004B2437"/>
    <w:rsid w:val="004B62BF"/>
    <w:rsid w:val="004C1092"/>
    <w:rsid w:val="004C207D"/>
    <w:rsid w:val="004C2F0E"/>
    <w:rsid w:val="004C57E3"/>
    <w:rsid w:val="004D4028"/>
    <w:rsid w:val="004E19BE"/>
    <w:rsid w:val="004F05B5"/>
    <w:rsid w:val="004F216B"/>
    <w:rsid w:val="004F2E22"/>
    <w:rsid w:val="004F4293"/>
    <w:rsid w:val="004F775B"/>
    <w:rsid w:val="00501305"/>
    <w:rsid w:val="005117DC"/>
    <w:rsid w:val="00513DA9"/>
    <w:rsid w:val="005217F9"/>
    <w:rsid w:val="00523EE0"/>
    <w:rsid w:val="00524BA4"/>
    <w:rsid w:val="00525C3F"/>
    <w:rsid w:val="00530A7D"/>
    <w:rsid w:val="00530BBE"/>
    <w:rsid w:val="005329D4"/>
    <w:rsid w:val="005331DF"/>
    <w:rsid w:val="00535179"/>
    <w:rsid w:val="00541845"/>
    <w:rsid w:val="00543592"/>
    <w:rsid w:val="00543D16"/>
    <w:rsid w:val="0055272B"/>
    <w:rsid w:val="0055444C"/>
    <w:rsid w:val="0056199D"/>
    <w:rsid w:val="005633DB"/>
    <w:rsid w:val="005644E5"/>
    <w:rsid w:val="0056578B"/>
    <w:rsid w:val="00567541"/>
    <w:rsid w:val="00570C1F"/>
    <w:rsid w:val="00572E25"/>
    <w:rsid w:val="0057333A"/>
    <w:rsid w:val="00573C1E"/>
    <w:rsid w:val="00574F7C"/>
    <w:rsid w:val="005752CB"/>
    <w:rsid w:val="00580956"/>
    <w:rsid w:val="0058349C"/>
    <w:rsid w:val="00586AE9"/>
    <w:rsid w:val="00587F0F"/>
    <w:rsid w:val="0059262A"/>
    <w:rsid w:val="00594D2B"/>
    <w:rsid w:val="00595774"/>
    <w:rsid w:val="00597125"/>
    <w:rsid w:val="00597EAF"/>
    <w:rsid w:val="005A15CE"/>
    <w:rsid w:val="005A35D7"/>
    <w:rsid w:val="005A44E2"/>
    <w:rsid w:val="005B4BCF"/>
    <w:rsid w:val="005B772B"/>
    <w:rsid w:val="005C0AAD"/>
    <w:rsid w:val="005C1D51"/>
    <w:rsid w:val="005C20CE"/>
    <w:rsid w:val="005C39EF"/>
    <w:rsid w:val="005C413C"/>
    <w:rsid w:val="005D0BB5"/>
    <w:rsid w:val="005D359D"/>
    <w:rsid w:val="005D499D"/>
    <w:rsid w:val="005D5253"/>
    <w:rsid w:val="005D5BB3"/>
    <w:rsid w:val="005D6D54"/>
    <w:rsid w:val="005D7628"/>
    <w:rsid w:val="005E013A"/>
    <w:rsid w:val="005E4CBA"/>
    <w:rsid w:val="005E5C7F"/>
    <w:rsid w:val="005E601A"/>
    <w:rsid w:val="005F47B9"/>
    <w:rsid w:val="005F501E"/>
    <w:rsid w:val="005F503F"/>
    <w:rsid w:val="005F5BF9"/>
    <w:rsid w:val="0060212F"/>
    <w:rsid w:val="00603AA0"/>
    <w:rsid w:val="006047A0"/>
    <w:rsid w:val="00611166"/>
    <w:rsid w:val="006151CE"/>
    <w:rsid w:val="00616239"/>
    <w:rsid w:val="00622D6D"/>
    <w:rsid w:val="00624A1D"/>
    <w:rsid w:val="006252A9"/>
    <w:rsid w:val="00626854"/>
    <w:rsid w:val="00630090"/>
    <w:rsid w:val="00630612"/>
    <w:rsid w:val="0063075C"/>
    <w:rsid w:val="00631B54"/>
    <w:rsid w:val="00632D4D"/>
    <w:rsid w:val="00633DA3"/>
    <w:rsid w:val="00633FE0"/>
    <w:rsid w:val="00636EAF"/>
    <w:rsid w:val="00640269"/>
    <w:rsid w:val="00643878"/>
    <w:rsid w:val="00647FE5"/>
    <w:rsid w:val="0065167A"/>
    <w:rsid w:val="006524EF"/>
    <w:rsid w:val="0065730F"/>
    <w:rsid w:val="00662DCD"/>
    <w:rsid w:val="0066364C"/>
    <w:rsid w:val="006648B1"/>
    <w:rsid w:val="00664C80"/>
    <w:rsid w:val="0067118D"/>
    <w:rsid w:val="00672E64"/>
    <w:rsid w:val="00673FC3"/>
    <w:rsid w:val="0067511F"/>
    <w:rsid w:val="006757AE"/>
    <w:rsid w:val="00675CDE"/>
    <w:rsid w:val="0068302F"/>
    <w:rsid w:val="00683E85"/>
    <w:rsid w:val="00685FD3"/>
    <w:rsid w:val="00686028"/>
    <w:rsid w:val="006934B7"/>
    <w:rsid w:val="0069471D"/>
    <w:rsid w:val="006A17A8"/>
    <w:rsid w:val="006A48E4"/>
    <w:rsid w:val="006B0479"/>
    <w:rsid w:val="006B213D"/>
    <w:rsid w:val="006B2F33"/>
    <w:rsid w:val="006B4F60"/>
    <w:rsid w:val="006B5110"/>
    <w:rsid w:val="006B539D"/>
    <w:rsid w:val="006B6C4D"/>
    <w:rsid w:val="006B73F6"/>
    <w:rsid w:val="006B7DE7"/>
    <w:rsid w:val="006C3C1C"/>
    <w:rsid w:val="006C63F1"/>
    <w:rsid w:val="006D0EC4"/>
    <w:rsid w:val="006D49F3"/>
    <w:rsid w:val="006D51B8"/>
    <w:rsid w:val="006E0AC2"/>
    <w:rsid w:val="006E3220"/>
    <w:rsid w:val="006E6F16"/>
    <w:rsid w:val="006F25BB"/>
    <w:rsid w:val="006F2687"/>
    <w:rsid w:val="006F7291"/>
    <w:rsid w:val="006F7744"/>
    <w:rsid w:val="00700827"/>
    <w:rsid w:val="00701EE0"/>
    <w:rsid w:val="00702D69"/>
    <w:rsid w:val="00707A47"/>
    <w:rsid w:val="0071073B"/>
    <w:rsid w:val="00717176"/>
    <w:rsid w:val="0072424C"/>
    <w:rsid w:val="00724419"/>
    <w:rsid w:val="00724DCE"/>
    <w:rsid w:val="007316D0"/>
    <w:rsid w:val="00745E71"/>
    <w:rsid w:val="00752555"/>
    <w:rsid w:val="007541BF"/>
    <w:rsid w:val="007560B9"/>
    <w:rsid w:val="00763648"/>
    <w:rsid w:val="00763915"/>
    <w:rsid w:val="00764359"/>
    <w:rsid w:val="007673A7"/>
    <w:rsid w:val="0077089C"/>
    <w:rsid w:val="0077401F"/>
    <w:rsid w:val="00775E5A"/>
    <w:rsid w:val="00780305"/>
    <w:rsid w:val="007837CD"/>
    <w:rsid w:val="00784343"/>
    <w:rsid w:val="007851CE"/>
    <w:rsid w:val="00787E5C"/>
    <w:rsid w:val="007902CF"/>
    <w:rsid w:val="00791D62"/>
    <w:rsid w:val="00792383"/>
    <w:rsid w:val="00793C88"/>
    <w:rsid w:val="00793E18"/>
    <w:rsid w:val="007957B5"/>
    <w:rsid w:val="007A07D8"/>
    <w:rsid w:val="007A0F31"/>
    <w:rsid w:val="007A3C1C"/>
    <w:rsid w:val="007A6454"/>
    <w:rsid w:val="007A6D07"/>
    <w:rsid w:val="007A77D5"/>
    <w:rsid w:val="007B0215"/>
    <w:rsid w:val="007B60A1"/>
    <w:rsid w:val="007B681F"/>
    <w:rsid w:val="007C139F"/>
    <w:rsid w:val="007C1D8C"/>
    <w:rsid w:val="007C664A"/>
    <w:rsid w:val="007D0865"/>
    <w:rsid w:val="007D3845"/>
    <w:rsid w:val="007D4EE3"/>
    <w:rsid w:val="007E043F"/>
    <w:rsid w:val="007E27B4"/>
    <w:rsid w:val="007E4BA3"/>
    <w:rsid w:val="007E4EF1"/>
    <w:rsid w:val="007E7510"/>
    <w:rsid w:val="007F4755"/>
    <w:rsid w:val="007F48A9"/>
    <w:rsid w:val="007F61CD"/>
    <w:rsid w:val="008049EC"/>
    <w:rsid w:val="00810025"/>
    <w:rsid w:val="008114F2"/>
    <w:rsid w:val="00811502"/>
    <w:rsid w:val="00811DC2"/>
    <w:rsid w:val="00815E5F"/>
    <w:rsid w:val="00817142"/>
    <w:rsid w:val="00817DC6"/>
    <w:rsid w:val="00825B9F"/>
    <w:rsid w:val="00827FC0"/>
    <w:rsid w:val="00830325"/>
    <w:rsid w:val="00831212"/>
    <w:rsid w:val="00834C0D"/>
    <w:rsid w:val="008351E9"/>
    <w:rsid w:val="008414B4"/>
    <w:rsid w:val="00842F42"/>
    <w:rsid w:val="00843FC3"/>
    <w:rsid w:val="00853A92"/>
    <w:rsid w:val="00853BD2"/>
    <w:rsid w:val="00863BCA"/>
    <w:rsid w:val="00867161"/>
    <w:rsid w:val="00870847"/>
    <w:rsid w:val="00872A5B"/>
    <w:rsid w:val="00877587"/>
    <w:rsid w:val="0088034B"/>
    <w:rsid w:val="008806BE"/>
    <w:rsid w:val="008819C3"/>
    <w:rsid w:val="0089254D"/>
    <w:rsid w:val="00897473"/>
    <w:rsid w:val="0089781C"/>
    <w:rsid w:val="008A13F3"/>
    <w:rsid w:val="008A1F04"/>
    <w:rsid w:val="008A375E"/>
    <w:rsid w:val="008A3BE6"/>
    <w:rsid w:val="008A71D9"/>
    <w:rsid w:val="008B1F00"/>
    <w:rsid w:val="008B30A2"/>
    <w:rsid w:val="008B7CD2"/>
    <w:rsid w:val="008C339E"/>
    <w:rsid w:val="008C3E50"/>
    <w:rsid w:val="008C5ACD"/>
    <w:rsid w:val="008C6D70"/>
    <w:rsid w:val="008D6621"/>
    <w:rsid w:val="008D70AB"/>
    <w:rsid w:val="008E7183"/>
    <w:rsid w:val="008E7E2C"/>
    <w:rsid w:val="008F18A7"/>
    <w:rsid w:val="008F2A0E"/>
    <w:rsid w:val="008F30C2"/>
    <w:rsid w:val="008F3CD3"/>
    <w:rsid w:val="008F4F66"/>
    <w:rsid w:val="008F4F9C"/>
    <w:rsid w:val="008F79DD"/>
    <w:rsid w:val="008F7FE9"/>
    <w:rsid w:val="00900A5D"/>
    <w:rsid w:val="00902306"/>
    <w:rsid w:val="00904B7C"/>
    <w:rsid w:val="00905A6C"/>
    <w:rsid w:val="00906975"/>
    <w:rsid w:val="00910D82"/>
    <w:rsid w:val="00916870"/>
    <w:rsid w:val="00917F55"/>
    <w:rsid w:val="00917F93"/>
    <w:rsid w:val="00921301"/>
    <w:rsid w:val="00922C9D"/>
    <w:rsid w:val="00923855"/>
    <w:rsid w:val="00924286"/>
    <w:rsid w:val="00924849"/>
    <w:rsid w:val="00926674"/>
    <w:rsid w:val="00940C48"/>
    <w:rsid w:val="00941CC8"/>
    <w:rsid w:val="0094269C"/>
    <w:rsid w:val="00945BE8"/>
    <w:rsid w:val="00946860"/>
    <w:rsid w:val="00950813"/>
    <w:rsid w:val="0095090E"/>
    <w:rsid w:val="00952A90"/>
    <w:rsid w:val="00954DB2"/>
    <w:rsid w:val="00964E15"/>
    <w:rsid w:val="00970CF7"/>
    <w:rsid w:val="009733B2"/>
    <w:rsid w:val="00973F16"/>
    <w:rsid w:val="00980A43"/>
    <w:rsid w:val="009817D6"/>
    <w:rsid w:val="009831FD"/>
    <w:rsid w:val="00983260"/>
    <w:rsid w:val="0098454F"/>
    <w:rsid w:val="00984865"/>
    <w:rsid w:val="0099146D"/>
    <w:rsid w:val="00992A73"/>
    <w:rsid w:val="009A2C1D"/>
    <w:rsid w:val="009A2CDB"/>
    <w:rsid w:val="009A40D9"/>
    <w:rsid w:val="009A427F"/>
    <w:rsid w:val="009A4890"/>
    <w:rsid w:val="009A4BF7"/>
    <w:rsid w:val="009A52FD"/>
    <w:rsid w:val="009A5F06"/>
    <w:rsid w:val="009B63A7"/>
    <w:rsid w:val="009C2162"/>
    <w:rsid w:val="009D0AE9"/>
    <w:rsid w:val="009D56EA"/>
    <w:rsid w:val="009D636B"/>
    <w:rsid w:val="009E0600"/>
    <w:rsid w:val="009E1E15"/>
    <w:rsid w:val="009F1196"/>
    <w:rsid w:val="009F2E99"/>
    <w:rsid w:val="009F4965"/>
    <w:rsid w:val="009F703C"/>
    <w:rsid w:val="00A02FAB"/>
    <w:rsid w:val="00A03857"/>
    <w:rsid w:val="00A04403"/>
    <w:rsid w:val="00A10305"/>
    <w:rsid w:val="00A15ACD"/>
    <w:rsid w:val="00A20E99"/>
    <w:rsid w:val="00A2501C"/>
    <w:rsid w:val="00A26BE1"/>
    <w:rsid w:val="00A27812"/>
    <w:rsid w:val="00A27D17"/>
    <w:rsid w:val="00A31A7A"/>
    <w:rsid w:val="00A31E5B"/>
    <w:rsid w:val="00A4029A"/>
    <w:rsid w:val="00A40B9E"/>
    <w:rsid w:val="00A431BA"/>
    <w:rsid w:val="00A434F7"/>
    <w:rsid w:val="00A526CB"/>
    <w:rsid w:val="00A60DEB"/>
    <w:rsid w:val="00A65457"/>
    <w:rsid w:val="00A6580A"/>
    <w:rsid w:val="00A659D2"/>
    <w:rsid w:val="00A750FB"/>
    <w:rsid w:val="00A75CD2"/>
    <w:rsid w:val="00A80771"/>
    <w:rsid w:val="00A843BE"/>
    <w:rsid w:val="00A86865"/>
    <w:rsid w:val="00A94E94"/>
    <w:rsid w:val="00A9538D"/>
    <w:rsid w:val="00A960B0"/>
    <w:rsid w:val="00AA2F0A"/>
    <w:rsid w:val="00AA3F32"/>
    <w:rsid w:val="00AB063B"/>
    <w:rsid w:val="00AB77D9"/>
    <w:rsid w:val="00AC07A2"/>
    <w:rsid w:val="00AC0D28"/>
    <w:rsid w:val="00AC1B98"/>
    <w:rsid w:val="00AC201B"/>
    <w:rsid w:val="00AC2888"/>
    <w:rsid w:val="00AC4AFB"/>
    <w:rsid w:val="00AC4C4C"/>
    <w:rsid w:val="00AC4F1F"/>
    <w:rsid w:val="00AD3175"/>
    <w:rsid w:val="00AD426A"/>
    <w:rsid w:val="00AE066D"/>
    <w:rsid w:val="00AE3A41"/>
    <w:rsid w:val="00AE7CEE"/>
    <w:rsid w:val="00AF293E"/>
    <w:rsid w:val="00AF3A14"/>
    <w:rsid w:val="00AF6980"/>
    <w:rsid w:val="00B1061E"/>
    <w:rsid w:val="00B1197F"/>
    <w:rsid w:val="00B147BA"/>
    <w:rsid w:val="00B16DAD"/>
    <w:rsid w:val="00B16EC9"/>
    <w:rsid w:val="00B22616"/>
    <w:rsid w:val="00B2464E"/>
    <w:rsid w:val="00B3167D"/>
    <w:rsid w:val="00B3725B"/>
    <w:rsid w:val="00B378D5"/>
    <w:rsid w:val="00B42D8C"/>
    <w:rsid w:val="00B43014"/>
    <w:rsid w:val="00B46CA9"/>
    <w:rsid w:val="00B46CB7"/>
    <w:rsid w:val="00B46E3E"/>
    <w:rsid w:val="00B57908"/>
    <w:rsid w:val="00B60B79"/>
    <w:rsid w:val="00B61246"/>
    <w:rsid w:val="00B63CFB"/>
    <w:rsid w:val="00B656DB"/>
    <w:rsid w:val="00B74AFD"/>
    <w:rsid w:val="00B839AE"/>
    <w:rsid w:val="00B83E63"/>
    <w:rsid w:val="00B868B9"/>
    <w:rsid w:val="00B919F9"/>
    <w:rsid w:val="00B9353F"/>
    <w:rsid w:val="00B9643B"/>
    <w:rsid w:val="00BA077A"/>
    <w:rsid w:val="00BA5971"/>
    <w:rsid w:val="00BA6573"/>
    <w:rsid w:val="00BB0BBA"/>
    <w:rsid w:val="00BC34F1"/>
    <w:rsid w:val="00BC4A29"/>
    <w:rsid w:val="00BC583C"/>
    <w:rsid w:val="00BC6A3D"/>
    <w:rsid w:val="00BC7492"/>
    <w:rsid w:val="00BD792B"/>
    <w:rsid w:val="00BE088B"/>
    <w:rsid w:val="00BE0C35"/>
    <w:rsid w:val="00BE267D"/>
    <w:rsid w:val="00BE4BC8"/>
    <w:rsid w:val="00BE564E"/>
    <w:rsid w:val="00BE5B03"/>
    <w:rsid w:val="00BF2294"/>
    <w:rsid w:val="00BF3874"/>
    <w:rsid w:val="00BF6504"/>
    <w:rsid w:val="00BF7A3D"/>
    <w:rsid w:val="00C02DC9"/>
    <w:rsid w:val="00C06CC9"/>
    <w:rsid w:val="00C103B7"/>
    <w:rsid w:val="00C15F2B"/>
    <w:rsid w:val="00C21639"/>
    <w:rsid w:val="00C22767"/>
    <w:rsid w:val="00C23142"/>
    <w:rsid w:val="00C250B7"/>
    <w:rsid w:val="00C27DC4"/>
    <w:rsid w:val="00C35301"/>
    <w:rsid w:val="00C371CB"/>
    <w:rsid w:val="00C4147E"/>
    <w:rsid w:val="00C4669F"/>
    <w:rsid w:val="00C46D3F"/>
    <w:rsid w:val="00C51931"/>
    <w:rsid w:val="00C52FDF"/>
    <w:rsid w:val="00C53304"/>
    <w:rsid w:val="00C54B9B"/>
    <w:rsid w:val="00C554FF"/>
    <w:rsid w:val="00C55F76"/>
    <w:rsid w:val="00C60D65"/>
    <w:rsid w:val="00C73D31"/>
    <w:rsid w:val="00C75F34"/>
    <w:rsid w:val="00C7745B"/>
    <w:rsid w:val="00C82E23"/>
    <w:rsid w:val="00C907CF"/>
    <w:rsid w:val="00C9158E"/>
    <w:rsid w:val="00C93473"/>
    <w:rsid w:val="00C972DD"/>
    <w:rsid w:val="00CA5998"/>
    <w:rsid w:val="00CB5583"/>
    <w:rsid w:val="00CC29AE"/>
    <w:rsid w:val="00CC2C5A"/>
    <w:rsid w:val="00CD02A7"/>
    <w:rsid w:val="00CD2232"/>
    <w:rsid w:val="00CD49A1"/>
    <w:rsid w:val="00CD577C"/>
    <w:rsid w:val="00CD6CF5"/>
    <w:rsid w:val="00CD7378"/>
    <w:rsid w:val="00CE1FA2"/>
    <w:rsid w:val="00CE51BA"/>
    <w:rsid w:val="00CE5925"/>
    <w:rsid w:val="00CE7D57"/>
    <w:rsid w:val="00CF4E99"/>
    <w:rsid w:val="00CF7F09"/>
    <w:rsid w:val="00D01AA0"/>
    <w:rsid w:val="00D035C5"/>
    <w:rsid w:val="00D03D41"/>
    <w:rsid w:val="00D058C6"/>
    <w:rsid w:val="00D071DB"/>
    <w:rsid w:val="00D13986"/>
    <w:rsid w:val="00D14848"/>
    <w:rsid w:val="00D14920"/>
    <w:rsid w:val="00D232D6"/>
    <w:rsid w:val="00D31EEF"/>
    <w:rsid w:val="00D53631"/>
    <w:rsid w:val="00D53834"/>
    <w:rsid w:val="00D54724"/>
    <w:rsid w:val="00D60C1C"/>
    <w:rsid w:val="00D713E0"/>
    <w:rsid w:val="00D80878"/>
    <w:rsid w:val="00D856C7"/>
    <w:rsid w:val="00D868EB"/>
    <w:rsid w:val="00D901A5"/>
    <w:rsid w:val="00D923AA"/>
    <w:rsid w:val="00D9288B"/>
    <w:rsid w:val="00D940F1"/>
    <w:rsid w:val="00DA196B"/>
    <w:rsid w:val="00DA46DE"/>
    <w:rsid w:val="00DA73F0"/>
    <w:rsid w:val="00DB081C"/>
    <w:rsid w:val="00DB6990"/>
    <w:rsid w:val="00DC0A7C"/>
    <w:rsid w:val="00DD1435"/>
    <w:rsid w:val="00DD6BA9"/>
    <w:rsid w:val="00DD71F4"/>
    <w:rsid w:val="00DD7B2E"/>
    <w:rsid w:val="00DD7DB1"/>
    <w:rsid w:val="00DE3807"/>
    <w:rsid w:val="00DE3DC3"/>
    <w:rsid w:val="00DE504A"/>
    <w:rsid w:val="00DF669C"/>
    <w:rsid w:val="00E0185E"/>
    <w:rsid w:val="00E02927"/>
    <w:rsid w:val="00E05D1E"/>
    <w:rsid w:val="00E11914"/>
    <w:rsid w:val="00E148AF"/>
    <w:rsid w:val="00E16181"/>
    <w:rsid w:val="00E226D2"/>
    <w:rsid w:val="00E2308A"/>
    <w:rsid w:val="00E24F95"/>
    <w:rsid w:val="00E3107F"/>
    <w:rsid w:val="00E31A04"/>
    <w:rsid w:val="00E3223A"/>
    <w:rsid w:val="00E415A9"/>
    <w:rsid w:val="00E42BA8"/>
    <w:rsid w:val="00E43621"/>
    <w:rsid w:val="00E4743B"/>
    <w:rsid w:val="00E51121"/>
    <w:rsid w:val="00E53CFF"/>
    <w:rsid w:val="00E55F16"/>
    <w:rsid w:val="00E56393"/>
    <w:rsid w:val="00E60E36"/>
    <w:rsid w:val="00E6273D"/>
    <w:rsid w:val="00E6522A"/>
    <w:rsid w:val="00E65D4E"/>
    <w:rsid w:val="00E65E64"/>
    <w:rsid w:val="00E71149"/>
    <w:rsid w:val="00E71469"/>
    <w:rsid w:val="00E73A6F"/>
    <w:rsid w:val="00E7448E"/>
    <w:rsid w:val="00E745CD"/>
    <w:rsid w:val="00E75646"/>
    <w:rsid w:val="00E75AB2"/>
    <w:rsid w:val="00E767E9"/>
    <w:rsid w:val="00E80020"/>
    <w:rsid w:val="00E800D5"/>
    <w:rsid w:val="00E8117C"/>
    <w:rsid w:val="00E83DE1"/>
    <w:rsid w:val="00E867CD"/>
    <w:rsid w:val="00E86948"/>
    <w:rsid w:val="00E87244"/>
    <w:rsid w:val="00E92E51"/>
    <w:rsid w:val="00E95E90"/>
    <w:rsid w:val="00E96BE1"/>
    <w:rsid w:val="00EA0C90"/>
    <w:rsid w:val="00EA1509"/>
    <w:rsid w:val="00EA636B"/>
    <w:rsid w:val="00EB0233"/>
    <w:rsid w:val="00EB56C8"/>
    <w:rsid w:val="00EB7FD3"/>
    <w:rsid w:val="00EC087F"/>
    <w:rsid w:val="00EC10DD"/>
    <w:rsid w:val="00EC6986"/>
    <w:rsid w:val="00EC6DB1"/>
    <w:rsid w:val="00EC7E97"/>
    <w:rsid w:val="00ED0F13"/>
    <w:rsid w:val="00ED3EAE"/>
    <w:rsid w:val="00EE01A6"/>
    <w:rsid w:val="00EE35C5"/>
    <w:rsid w:val="00EE4AB5"/>
    <w:rsid w:val="00EE50AC"/>
    <w:rsid w:val="00EE656B"/>
    <w:rsid w:val="00EF2122"/>
    <w:rsid w:val="00EF52CF"/>
    <w:rsid w:val="00EF70F5"/>
    <w:rsid w:val="00EF7C9E"/>
    <w:rsid w:val="00F01F22"/>
    <w:rsid w:val="00F0302D"/>
    <w:rsid w:val="00F039FB"/>
    <w:rsid w:val="00F05F62"/>
    <w:rsid w:val="00F12631"/>
    <w:rsid w:val="00F1456C"/>
    <w:rsid w:val="00F162A6"/>
    <w:rsid w:val="00F22412"/>
    <w:rsid w:val="00F2753E"/>
    <w:rsid w:val="00F27F9E"/>
    <w:rsid w:val="00F3364C"/>
    <w:rsid w:val="00F35B84"/>
    <w:rsid w:val="00F35EC2"/>
    <w:rsid w:val="00F36DB3"/>
    <w:rsid w:val="00F44EF5"/>
    <w:rsid w:val="00F451D8"/>
    <w:rsid w:val="00F46AB0"/>
    <w:rsid w:val="00F47144"/>
    <w:rsid w:val="00F50066"/>
    <w:rsid w:val="00F535F1"/>
    <w:rsid w:val="00F557F6"/>
    <w:rsid w:val="00F57B0F"/>
    <w:rsid w:val="00F6143A"/>
    <w:rsid w:val="00F625F0"/>
    <w:rsid w:val="00F66106"/>
    <w:rsid w:val="00F73515"/>
    <w:rsid w:val="00F74590"/>
    <w:rsid w:val="00F76A62"/>
    <w:rsid w:val="00F76C17"/>
    <w:rsid w:val="00F868BE"/>
    <w:rsid w:val="00F93CFE"/>
    <w:rsid w:val="00F948A1"/>
    <w:rsid w:val="00F9621F"/>
    <w:rsid w:val="00FA051D"/>
    <w:rsid w:val="00FA2809"/>
    <w:rsid w:val="00FB3A75"/>
    <w:rsid w:val="00FC2787"/>
    <w:rsid w:val="00FC2C51"/>
    <w:rsid w:val="00FC44E2"/>
    <w:rsid w:val="00FC693A"/>
    <w:rsid w:val="00FC6C2D"/>
    <w:rsid w:val="00FC7A62"/>
    <w:rsid w:val="00FD0DAD"/>
    <w:rsid w:val="00FD4065"/>
    <w:rsid w:val="00FD5874"/>
    <w:rsid w:val="00FD6FC2"/>
    <w:rsid w:val="00FE482A"/>
    <w:rsid w:val="00FF1D2E"/>
    <w:rsid w:val="00FF1D4A"/>
    <w:rsid w:val="00FF23BD"/>
    <w:rsid w:val="00FF50E7"/>
    <w:rsid w:val="00FF7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5F353E5"/>
  <w15:docId w15:val="{CA3F31CC-0AC6-414F-9FC5-EC59B7E27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5B9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F52CF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456D4D"/>
    <w:rPr>
      <w:rFonts w:ascii="Cambria" w:hAnsi="Cambria" w:cs="Cambria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uiPriority w:val="99"/>
    <w:qFormat/>
    <w:rsid w:val="00E800D5"/>
    <w:pPr>
      <w:jc w:val="center"/>
    </w:pPr>
    <w:rPr>
      <w:b/>
      <w:bCs/>
      <w:sz w:val="28"/>
      <w:szCs w:val="28"/>
    </w:rPr>
  </w:style>
  <w:style w:type="character" w:customStyle="1" w:styleId="TitleChar">
    <w:name w:val="Title Char"/>
    <w:link w:val="Title"/>
    <w:uiPriority w:val="99"/>
    <w:rsid w:val="00456D4D"/>
    <w:rPr>
      <w:rFonts w:ascii="Cambria" w:hAnsi="Cambria" w:cs="Cambria"/>
      <w:b/>
      <w:bCs/>
      <w:kern w:val="28"/>
      <w:sz w:val="32"/>
      <w:szCs w:val="32"/>
    </w:rPr>
  </w:style>
  <w:style w:type="character" w:styleId="Strong">
    <w:name w:val="Strong"/>
    <w:uiPriority w:val="99"/>
    <w:qFormat/>
    <w:rsid w:val="001D7689"/>
    <w:rPr>
      <w:b/>
      <w:bCs/>
    </w:rPr>
  </w:style>
  <w:style w:type="character" w:styleId="Hyperlink">
    <w:name w:val="Hyperlink"/>
    <w:uiPriority w:val="99"/>
    <w:rsid w:val="0098454F"/>
    <w:rPr>
      <w:color w:val="0000FF"/>
      <w:u w:val="single"/>
    </w:rPr>
  </w:style>
  <w:style w:type="paragraph" w:customStyle="1" w:styleId="Heading21">
    <w:name w:val="Heading 21"/>
    <w:basedOn w:val="Normal"/>
    <w:uiPriority w:val="99"/>
    <w:rsid w:val="001A4BED"/>
    <w:pPr>
      <w:spacing w:before="825" w:after="600" w:line="288" w:lineRule="atLeast"/>
      <w:ind w:left="270"/>
      <w:outlineLvl w:val="2"/>
    </w:pPr>
    <w:rPr>
      <w:rFonts w:ascii="Trebuchet MS" w:hAnsi="Trebuchet MS" w:cs="Trebuchet MS"/>
      <w:b/>
      <w:bCs/>
      <w:color w:val="006699"/>
      <w:sz w:val="36"/>
      <w:szCs w:val="36"/>
    </w:rPr>
  </w:style>
  <w:style w:type="paragraph" w:styleId="Header">
    <w:name w:val="header"/>
    <w:basedOn w:val="Normal"/>
    <w:link w:val="HeaderChar"/>
    <w:uiPriority w:val="99"/>
    <w:rsid w:val="00ED3EAE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456D4D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D3EAE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456D4D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ED3EAE"/>
  </w:style>
  <w:style w:type="character" w:customStyle="1" w:styleId="normalchar">
    <w:name w:val="normal__char"/>
    <w:basedOn w:val="DefaultParagraphFont"/>
    <w:uiPriority w:val="99"/>
    <w:rsid w:val="00AC2888"/>
  </w:style>
  <w:style w:type="paragraph" w:styleId="ListParagraph">
    <w:name w:val="List Paragraph"/>
    <w:basedOn w:val="Normal"/>
    <w:uiPriority w:val="99"/>
    <w:qFormat/>
    <w:rsid w:val="002626CB"/>
    <w:pPr>
      <w:ind w:left="720"/>
    </w:pPr>
  </w:style>
  <w:style w:type="table" w:styleId="TableGrid">
    <w:name w:val="Table Grid"/>
    <w:basedOn w:val="TableNormal"/>
    <w:uiPriority w:val="59"/>
    <w:rsid w:val="009238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368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32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32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6329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82663297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single" w:sz="6" w:space="0" w:color="CCCCCC"/>
                <w:right w:val="none" w:sz="0" w:space="0" w:color="auto"/>
              </w:divBdr>
              <w:divsChild>
                <w:div w:id="826632975">
                  <w:marLeft w:val="207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632973">
                      <w:marLeft w:val="207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632974">
                      <w:marLeft w:val="207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632982">
                      <w:marLeft w:val="207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632983">
                      <w:marLeft w:val="207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6632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32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326FD95-ED67-8147-BF2E-9AAF756F5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1305</Words>
  <Characters>8040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Gary A</vt:lpstr>
    </vt:vector>
  </TitlesOfParts>
  <Company>US Bancorp</Company>
  <LinksUpToDate>false</LinksUpToDate>
  <CharactersWithSpaces>9327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Gary A</dc:title>
  <dc:subject/>
  <dc:creator>Gary Dusek</dc:creator>
  <cp:keywords/>
  <cp:lastModifiedBy>Robertson, Seth R</cp:lastModifiedBy>
  <cp:revision>2</cp:revision>
  <cp:lastPrinted>2013-08-13T15:28:00Z</cp:lastPrinted>
  <dcterms:created xsi:type="dcterms:W3CDTF">2023-04-13T14:48:00Z</dcterms:created>
  <dcterms:modified xsi:type="dcterms:W3CDTF">2023-04-13T14:48:00Z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20df1db-9955-4087-a541-42c2f5a9332e_Enabled">
    <vt:lpwstr>true</vt:lpwstr>
  </property>
  <property fmtid="{D5CDD505-2E9C-101B-9397-08002B2CF9AE}" pid="3" name="MSIP_Label_320df1db-9955-4087-a541-42c2f5a9332e_SetDate">
    <vt:lpwstr>2022-01-10T16:24:24Z</vt:lpwstr>
  </property>
  <property fmtid="{D5CDD505-2E9C-101B-9397-08002B2CF9AE}" pid="4" name="MSIP_Label_320df1db-9955-4087-a541-42c2f5a9332e_Method">
    <vt:lpwstr>Standard</vt:lpwstr>
  </property>
  <property fmtid="{D5CDD505-2E9C-101B-9397-08002B2CF9AE}" pid="5" name="MSIP_Label_320df1db-9955-4087-a541-42c2f5a9332e_Name">
    <vt:lpwstr>Confidential Information</vt:lpwstr>
  </property>
  <property fmtid="{D5CDD505-2E9C-101B-9397-08002B2CF9AE}" pid="6" name="MSIP_Label_320df1db-9955-4087-a541-42c2f5a9332e_SiteId">
    <vt:lpwstr>eef95730-77bf-4663-a55d-1ddff9335b5b</vt:lpwstr>
  </property>
  <property fmtid="{D5CDD505-2E9C-101B-9397-08002B2CF9AE}" pid="7" name="MSIP_Label_320df1db-9955-4087-a541-42c2f5a9332e_ActionId">
    <vt:lpwstr>0112c15c-939a-4462-87bc-f4567761fe1f</vt:lpwstr>
  </property>
  <property fmtid="{D5CDD505-2E9C-101B-9397-08002B2CF9AE}" pid="8" name="MSIP_Label_320df1db-9955-4087-a541-42c2f5a9332e_ContentBits">
    <vt:lpwstr>0</vt:lpwstr>
  </property>
</Properties>
</file>